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87A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w:t>
      </w:r>
      <w:r>
        <w:rPr>
          <w:rFonts w:hint="eastAsia" w:ascii="Times New Roman" w:hAnsi="Times New Roman" w:eastAsia="仿宋_GB2312"/>
          <w:color w:val="000000" w:themeColor="text1"/>
          <w:sz w:val="32"/>
          <w:szCs w:val="32"/>
          <w:lang w:val="en-US" w:eastAsia="zh-CN"/>
          <w14:textFill>
            <w14:solidFill>
              <w14:schemeClr w14:val="tx1"/>
            </w14:solidFill>
          </w14:textFill>
        </w:rPr>
        <w:t>3</w:t>
      </w:r>
    </w:p>
    <w:p w14:paraId="0ED1448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00" w:lineRule="exact"/>
        <w:jc w:val="center"/>
        <w:textAlignment w:val="baseline"/>
        <w:rPr>
          <w:rFonts w:hint="eastAsia" w:ascii="方正小标宋简体" w:hAnsi="方正小标宋简体" w:eastAsia="方正小标宋简体" w:cs="方正小标宋简体"/>
          <w:b w:val="0"/>
          <w:i w:val="0"/>
          <w:caps w:val="0"/>
          <w:color w:val="auto"/>
          <w:spacing w:val="0"/>
          <w:w w:val="100"/>
          <w:sz w:val="44"/>
          <w:szCs w:val="44"/>
          <w:highlight w:val="none"/>
          <w:lang w:eastAsia="zh-CN"/>
        </w:rPr>
      </w:pPr>
      <w:r>
        <w:rPr>
          <w:rFonts w:hint="eastAsia" w:ascii="方正小标宋简体" w:hAnsi="方正小标宋简体" w:eastAsia="方正小标宋简体" w:cs="方正小标宋简体"/>
          <w:b w:val="0"/>
          <w:i w:val="0"/>
          <w:caps w:val="0"/>
          <w:color w:val="auto"/>
          <w:spacing w:val="0"/>
          <w:w w:val="100"/>
          <w:sz w:val="44"/>
          <w:szCs w:val="44"/>
          <w:highlight w:val="none"/>
          <w:lang w:val="en-US" w:eastAsia="zh-CN"/>
        </w:rPr>
        <w:t>贵州力搏人力资源服务有限公司2025年面向社会储备幼儿专任教师、保育员体检</w:t>
      </w:r>
      <w:r>
        <w:rPr>
          <w:rFonts w:hint="eastAsia" w:ascii="方正小标宋简体" w:hAnsi="方正小标宋简体" w:eastAsia="方正小标宋简体" w:cs="方正小标宋简体"/>
          <w:b w:val="0"/>
          <w:i w:val="0"/>
          <w:caps w:val="0"/>
          <w:color w:val="auto"/>
          <w:spacing w:val="0"/>
          <w:w w:val="100"/>
          <w:sz w:val="44"/>
          <w:szCs w:val="44"/>
          <w:highlight w:val="none"/>
          <w:lang w:eastAsia="zh-CN"/>
        </w:rPr>
        <w:t>须知</w:t>
      </w:r>
    </w:p>
    <w:p w14:paraId="42353389">
      <w:pPr>
        <w:pStyle w:val="2"/>
        <w:keepNext w:val="0"/>
        <w:keepLines w:val="0"/>
        <w:pageBreakBefore w:val="0"/>
        <w:widowControl w:val="0"/>
        <w:kinsoku/>
        <w:wordWrap/>
        <w:overflowPunct/>
        <w:topLinePunct w:val="0"/>
        <w:autoSpaceDE/>
        <w:autoSpaceDN/>
        <w:bidi w:val="0"/>
        <w:adjustRightInd/>
        <w:snapToGrid/>
        <w:spacing w:line="700" w:lineRule="exact"/>
        <w:ind w:firstLine="880"/>
        <w:rPr>
          <w:rFonts w:ascii="Times New Roman" w:hAnsi="Times New Roman" w:eastAsia="方正小标宋简体" w:cs="方正小标宋简体"/>
          <w:sz w:val="44"/>
          <w:szCs w:val="44"/>
        </w:rPr>
      </w:pPr>
      <w:bookmarkStart w:id="0" w:name="_GoBack"/>
      <w:bookmarkEnd w:id="0"/>
    </w:p>
    <w:p w14:paraId="206286EC">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一、</w:t>
      </w:r>
      <w:r>
        <w:rPr>
          <w:rFonts w:hint="eastAsia" w:ascii="Times New Roman" w:hAnsi="Times New Roman" w:eastAsia="仿宋_GB2312"/>
          <w:color w:val="000000" w:themeColor="text1"/>
          <w:sz w:val="32"/>
          <w:szCs w:val="32"/>
          <w14:textFill>
            <w14:solidFill>
              <w14:schemeClr w14:val="tx1"/>
            </w14:solidFill>
          </w14:textFill>
        </w:rPr>
        <w:t>请考生认真阅读，熟记体检时间，并于体检</w:t>
      </w:r>
      <w:r>
        <w:rPr>
          <w:rFonts w:hint="eastAsia" w:eastAsia="仿宋_GB2312"/>
          <w:color w:val="000000" w:themeColor="text1"/>
          <w:sz w:val="32"/>
          <w:szCs w:val="32"/>
          <w:lang w:val="en-US" w:eastAsia="zh-CN"/>
          <w14:textFill>
            <w14:solidFill>
              <w14:schemeClr w14:val="tx1"/>
            </w14:solidFill>
          </w14:textFill>
        </w:rPr>
        <w:t>时间内（2025年8月14日-8月15日）</w:t>
      </w:r>
      <w:r>
        <w:rPr>
          <w:rFonts w:hint="eastAsia" w:ascii="Times New Roman" w:hAnsi="Times New Roman" w:eastAsia="仿宋_GB2312"/>
          <w:color w:val="000000" w:themeColor="text1"/>
          <w:sz w:val="32"/>
          <w:szCs w:val="32"/>
          <w14:textFill>
            <w14:solidFill>
              <w14:schemeClr w14:val="tx1"/>
            </w14:solidFill>
          </w14:textFill>
        </w:rPr>
        <w:t>持本人有效身份证</w:t>
      </w:r>
      <w:r>
        <w:rPr>
          <w:rFonts w:hint="eastAsia" w:ascii="Times New Roman" w:hAnsi="Times New Roman" w:eastAsia="仿宋_GB2312"/>
          <w:color w:val="000000" w:themeColor="text1"/>
          <w:sz w:val="32"/>
          <w:szCs w:val="32"/>
          <w:lang w:val="en-US" w:eastAsia="zh-CN"/>
          <w14:textFill>
            <w14:solidFill>
              <w14:schemeClr w14:val="tx1"/>
            </w14:solidFill>
          </w14:textFill>
        </w:rPr>
        <w:t>至</w:t>
      </w:r>
      <w:r>
        <w:rPr>
          <w:rFonts w:hint="eastAsia" w:ascii="Times New Roman" w:hAnsi="Times New Roman" w:eastAsia="仿宋_GB2312" w:cs="仿宋_GB2312"/>
          <w:kern w:val="0"/>
          <w:sz w:val="32"/>
          <w:szCs w:val="32"/>
          <w:highlight w:val="none"/>
          <w:shd w:val="clear" w:color="auto" w:fill="FFFFFF"/>
          <w:lang w:val="en-US" w:eastAsia="zh-CN" w:bidi="ar-SA"/>
        </w:rPr>
        <w:t>盘州市人民医院体检中心大厅</w:t>
      </w:r>
      <w:r>
        <w:rPr>
          <w:rFonts w:hint="eastAsia" w:ascii="Times New Roman" w:hAnsi="Times New Roman" w:eastAsia="仿宋_GB2312"/>
          <w:color w:val="000000" w:themeColor="text1"/>
          <w:sz w:val="32"/>
          <w:szCs w:val="32"/>
          <w14:textFill>
            <w14:solidFill>
              <w14:schemeClr w14:val="tx1"/>
            </w14:solidFill>
          </w14:textFill>
        </w:rPr>
        <w:t>，进行体检前准备工作。</w:t>
      </w:r>
    </w:p>
    <w:p w14:paraId="65999473">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w:t>
      </w:r>
      <w:r>
        <w:rPr>
          <w:rFonts w:hint="eastAsia" w:ascii="Times New Roman" w:hAnsi="Times New Roman" w:eastAsia="黑体" w:cs="黑体"/>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为不影响体检结果，请考生注意饮食；体检前1日晚22:00后须空腹，禁食、禁水。请考生注意休息，不要熬夜；不要饮用酒类及其他含酒精的饮料，避免剧烈运动；体检当日早晨，请考生不要饮水和进食，做完部分检查项目后，方可进食。</w:t>
      </w:r>
    </w:p>
    <w:p w14:paraId="57C2959B">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三、</w:t>
      </w:r>
      <w:r>
        <w:rPr>
          <w:rFonts w:hint="eastAsia" w:ascii="Times New Roman" w:hAnsi="Times New Roman" w:eastAsia="仿宋_GB2312"/>
          <w:color w:val="000000" w:themeColor="text1"/>
          <w:sz w:val="32"/>
          <w:szCs w:val="32"/>
          <w14:textFill>
            <w14:solidFill>
              <w14:schemeClr w14:val="tx1"/>
            </w14:solidFill>
          </w14:textFill>
        </w:rPr>
        <w:t>参加体检考生应听从工作人员安排，有序地进行体检。体检过程中，均以编号进行逐项检查。受检人员不得自报姓名、</w:t>
      </w:r>
      <w:r>
        <w:rPr>
          <w:rFonts w:hint="eastAsia" w:eastAsia="仿宋_GB2312"/>
          <w:color w:val="000000" w:themeColor="text1"/>
          <w:sz w:val="32"/>
          <w:szCs w:val="32"/>
          <w:lang w:val="en-US" w:eastAsia="zh-CN"/>
          <w14:textFill>
            <w14:solidFill>
              <w14:schemeClr w14:val="tx1"/>
            </w14:solidFill>
          </w14:textFill>
        </w:rPr>
        <w:t>身份证</w:t>
      </w:r>
      <w:r>
        <w:rPr>
          <w:rFonts w:hint="eastAsia" w:ascii="Times New Roman" w:hAnsi="Times New Roman" w:eastAsia="仿宋_GB2312"/>
          <w:color w:val="000000" w:themeColor="text1"/>
          <w:sz w:val="32"/>
          <w:szCs w:val="32"/>
          <w14:textFill>
            <w14:solidFill>
              <w14:schemeClr w14:val="tx1"/>
            </w14:solidFill>
          </w14:textFill>
        </w:rPr>
        <w:t>号、毕业学校、家庭住址、父母姓名及工作单位等有关信息。</w:t>
      </w:r>
    </w:p>
    <w:p w14:paraId="0C2E5654">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四、</w:t>
      </w:r>
      <w:r>
        <w:rPr>
          <w:rFonts w:hint="eastAsia" w:ascii="Times New Roman" w:hAnsi="Times New Roman" w:eastAsia="仿宋_GB2312"/>
          <w:color w:val="000000" w:themeColor="text1"/>
          <w:sz w:val="32"/>
          <w:szCs w:val="32"/>
          <w14:textFill>
            <w14:solidFill>
              <w14:schemeClr w14:val="tx1"/>
            </w14:solidFill>
          </w14:textFill>
        </w:rPr>
        <w:t>参加体检考生应自觉遵守纪律，尊重医生和工作人员，不得大声喧哗和议论。</w:t>
      </w:r>
    </w:p>
    <w:p w14:paraId="6C05F2B1">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五、</w:t>
      </w:r>
      <w:r>
        <w:rPr>
          <w:rFonts w:hint="eastAsia" w:ascii="Times New Roman" w:hAnsi="Times New Roman" w:eastAsia="仿宋_GB2312"/>
          <w:color w:val="000000" w:themeColor="text1"/>
          <w:sz w:val="32"/>
          <w:szCs w:val="32"/>
          <w14:textFill>
            <w14:solidFill>
              <w14:schemeClr w14:val="tx1"/>
            </w14:solidFill>
          </w14:textFill>
        </w:rPr>
        <w:t>女性考生生理期间请提前告知引导员和体检医生；怀孕或可能已受孕者，务必事先告知引导员和体检医生。如隐瞒身体状况造成一切后果，由考生本人负责。</w:t>
      </w:r>
    </w:p>
    <w:p w14:paraId="5DAC2433">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六、</w:t>
      </w:r>
      <w:r>
        <w:rPr>
          <w:rFonts w:hint="eastAsia" w:ascii="Times New Roman" w:hAnsi="Times New Roman" w:eastAsia="仿宋_GB2312"/>
          <w:color w:val="000000" w:themeColor="text1"/>
          <w:sz w:val="32"/>
          <w:szCs w:val="32"/>
          <w14:textFill>
            <w14:solidFill>
              <w14:schemeClr w14:val="tx1"/>
            </w14:solidFill>
          </w14:textFill>
        </w:rPr>
        <w:t>在体检过程中，有下列情形之一的，取消体检资格：</w:t>
      </w:r>
    </w:p>
    <w:p w14:paraId="4EAA5669">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（一）扰乱体检秩序，阻碍工作人员执行公务的；</w:t>
      </w:r>
    </w:p>
    <w:p w14:paraId="634A2035">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（二）威胁或公开侮辱、诽谤、诬陷工作人员的；</w:t>
      </w:r>
    </w:p>
    <w:p w14:paraId="2DA4C838">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（三）伪造证件材料参加体检的；</w:t>
      </w:r>
    </w:p>
    <w:p w14:paraId="1A61726E">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（四）他人代替体检或代替他人体检的；</w:t>
      </w:r>
    </w:p>
    <w:p w14:paraId="50A05A37">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（五）参加体检考生不按规定时间上交通讯工具的，一经发现或被考生举报，经查实属实的。</w:t>
      </w:r>
    </w:p>
    <w:p w14:paraId="6EA52BB0">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（六）在体检过程中向体检医师透露自己姓名、</w:t>
      </w:r>
      <w:r>
        <w:rPr>
          <w:rFonts w:hint="eastAsia" w:eastAsia="仿宋_GB2312"/>
          <w:color w:val="000000" w:themeColor="text1"/>
          <w:sz w:val="32"/>
          <w:szCs w:val="32"/>
          <w:lang w:val="en-US" w:eastAsia="zh-CN"/>
          <w14:textFill>
            <w14:solidFill>
              <w14:schemeClr w14:val="tx1"/>
            </w14:solidFill>
          </w14:textFill>
        </w:rPr>
        <w:t>身份证号</w:t>
      </w:r>
      <w:r>
        <w:rPr>
          <w:rFonts w:hint="eastAsia" w:ascii="Times New Roman" w:hAnsi="Times New Roman" w:eastAsia="仿宋_GB2312"/>
          <w:color w:val="000000" w:themeColor="text1"/>
          <w:sz w:val="32"/>
          <w:szCs w:val="32"/>
          <w14:textFill>
            <w14:solidFill>
              <w14:schemeClr w14:val="tx1"/>
            </w14:solidFill>
          </w14:textFill>
        </w:rPr>
        <w:t>、毕业学校、家庭住址、父母姓名及工作单位等有关信息的。</w:t>
      </w:r>
    </w:p>
    <w:p w14:paraId="26244698">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sz w:val="32"/>
          <w:szCs w:val="32"/>
          <w:lang w:val="en-US" w:eastAsia="zh-CN"/>
        </w:rPr>
      </w:pPr>
      <w:r>
        <w:rPr>
          <w:rFonts w:hint="eastAsia" w:ascii="黑体" w:hAnsi="黑体" w:eastAsia="黑体" w:cs="黑体"/>
          <w:sz w:val="32"/>
          <w:szCs w:val="32"/>
          <w:lang w:val="en-US" w:eastAsia="zh-CN"/>
        </w:rPr>
        <w:t>七、</w:t>
      </w:r>
      <w:r>
        <w:rPr>
          <w:rFonts w:hint="eastAsia" w:eastAsia="仿宋_GB2312"/>
          <w:sz w:val="32"/>
          <w:szCs w:val="32"/>
          <w:lang w:val="en-US" w:eastAsia="zh-CN"/>
        </w:rPr>
        <w:t>体检结束后，体检人员对体检结果有疑义的，在国家体检标准规定允许复检的项目内，体检人员应在接到体检结果通知3日内书面提出复检申请，经力搏公司审核同意后组织复检。超过3日提交的复检申请不予受理。复检只能进行一次，体检结果以复检结论为准。</w:t>
      </w:r>
    </w:p>
    <w:p w14:paraId="129DC76C">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sz w:val="32"/>
          <w:szCs w:val="32"/>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OWY5MDMzMTBjZTI5NDViMzdhOWQ5NzBmOWRiZTgifQ=="/>
  </w:docVars>
  <w:rsids>
    <w:rsidRoot w:val="76A34AC3"/>
    <w:rsid w:val="070956AA"/>
    <w:rsid w:val="07243BA9"/>
    <w:rsid w:val="16F861BD"/>
    <w:rsid w:val="1ABC1CBC"/>
    <w:rsid w:val="20D026F1"/>
    <w:rsid w:val="225A56D6"/>
    <w:rsid w:val="239747FE"/>
    <w:rsid w:val="326D7CE5"/>
    <w:rsid w:val="39FD78C8"/>
    <w:rsid w:val="416B419C"/>
    <w:rsid w:val="47215A29"/>
    <w:rsid w:val="4EDD0E21"/>
    <w:rsid w:val="50F72DA7"/>
    <w:rsid w:val="50FA614B"/>
    <w:rsid w:val="5A941BCB"/>
    <w:rsid w:val="5FBE7D8F"/>
    <w:rsid w:val="64D92F75"/>
    <w:rsid w:val="65046A6A"/>
    <w:rsid w:val="68B1277C"/>
    <w:rsid w:val="717B683E"/>
    <w:rsid w:val="752A1DC2"/>
    <w:rsid w:val="76A3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autoRedefine/>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w:basedOn w:val="1"/>
    <w:autoRedefine/>
    <w:qFormat/>
    <w:uiPriority w:val="1"/>
    <w:rPr>
      <w:sz w:val="32"/>
      <w:szCs w:val="32"/>
    </w:rPr>
  </w:style>
  <w:style w:type="paragraph" w:styleId="6">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718</Words>
  <Characters>731</Characters>
  <Lines>0</Lines>
  <Paragraphs>0</Paragraphs>
  <TotalTime>5</TotalTime>
  <ScaleCrop>false</ScaleCrop>
  <LinksUpToDate>false</LinksUpToDate>
  <CharactersWithSpaces>731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2021-09-26T01:58:00Z</dcterms:created>
  <dc:creator>燕子</dc:creator>
  <cp:lastModifiedBy>A李JN</cp:lastModifiedBy>
  <dcterms:modified xsi:type="dcterms:W3CDTF">2025-08-08T09:44:29Z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448E77C5E00C453FAB917C53B208A6EA_13</vt:lpwstr>
  </property>
  <property fmtid="{D5CDD505-2E9C-101B-9397-08002B2CF9AE}" pid="4" name="KSOTemplateDocerSaveRecord">
    <vt:lpwstr>eyJoZGlkIjoiNzg1MDMzNmE4YzMxNWI5Njg1ZmU0NzUwN2M2N2U0ZWYiLCJ1c2VySWQiOiIzMjQ4NzQzNzIifQ==</vt:lpwstr>
  </property>
</Properties>
</file>