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2E3D"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附件2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2"/>
          <w:lang w:val="en-US" w:eastAsia="zh-CN"/>
        </w:rPr>
      </w:pPr>
    </w:p>
    <w:p w14:paraId="5882AB8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 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（岗位）工作，未在试用期或服务期内（含各类政策规定的服务期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以及与单位约定的服务期）。经研究，我单位同意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报考贵州装备制造职业学院2025公开招聘工作人员考试，承诺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私营企业、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5450182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4E9544D">
      <w:pPr>
        <w:ind w:firstLine="640"/>
        <w:jc w:val="both"/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en-US" w:eastAsia="zh-CN"/>
        </w:rPr>
      </w:pPr>
    </w:p>
    <w:p w14:paraId="0418B81D">
      <w:pPr>
        <w:ind w:firstLine="640"/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注：报考人所在单位不具有人事管理权的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）</w:t>
      </w: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58A8E070">
      <w:pPr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2025年  月  日</w:t>
      </w:r>
      <w:bookmarkEnd w:id="0"/>
    </w:p>
    <w:p w14:paraId="6A13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4F5A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3B29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附件3：</w:t>
      </w:r>
    </w:p>
    <w:p w14:paraId="0149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534E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15673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446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477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5D38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685F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6B02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CFFD0D7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9D92E5A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 w14:paraId="4F2B2EAC"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 w14:paraId="13825696"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2025年  月  日</w:t>
      </w:r>
    </w:p>
    <w:p w14:paraId="3EBF2699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3BC5C879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39E64A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2C0D75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990B3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9C06C73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B02FB20">
      <w:pPr>
        <w:snapToGrid w:val="0"/>
        <w:spacing w:line="700" w:lineRule="atLeast"/>
        <w:jc w:val="both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object>
          <v:shape id="_x0000_i1025" o:spt="75" type="#_x0000_t75" style="height:688.4pt;width:41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 w14:paraId="630D5E58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 w14:paraId="325920E6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>书</w:t>
      </w:r>
    </w:p>
    <w:p w14:paraId="0C719C73">
      <w:pPr>
        <w:rPr>
          <w:rFonts w:asciiTheme="minorEastAsia" w:hAnsiTheme="minorEastAsia"/>
          <w:sz w:val="32"/>
          <w:szCs w:val="32"/>
        </w:rPr>
      </w:pPr>
    </w:p>
    <w:p w14:paraId="08BC5DDB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贵州装备制造职业学院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）到场代本人办理。</w:t>
      </w:r>
    </w:p>
    <w:p w14:paraId="74B5C5AF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93F6C47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9D3209"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姓名（亲笔签名、按手印）：        </w:t>
      </w:r>
    </w:p>
    <w:p w14:paraId="1EDCB94A">
      <w:pPr>
        <w:wordWrap w:val="0"/>
        <w:ind w:right="9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身份证号：                </w:t>
      </w:r>
    </w:p>
    <w:p w14:paraId="34C8151F"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日期：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</w:t>
      </w:r>
    </w:p>
    <w:p w14:paraId="7F9B6381">
      <w:pPr>
        <w:widowControl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br w:type="page"/>
      </w:r>
    </w:p>
    <w:p w14:paraId="6A3FADF8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6</w:t>
      </w:r>
    </w:p>
    <w:p w14:paraId="74FE0BB9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 w14:paraId="114C95FE">
      <w:pPr>
        <w:rPr>
          <w:rFonts w:asciiTheme="minorEastAsia" w:hAnsiTheme="minorEastAsia"/>
          <w:sz w:val="32"/>
          <w:szCs w:val="32"/>
        </w:rPr>
      </w:pPr>
    </w:p>
    <w:p w14:paraId="3F4A9EBA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贵州装备制造职业学院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笔试成绩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原因，</w:t>
      </w:r>
      <w:r>
        <w:rPr>
          <w:rFonts w:hint="eastAsia" w:ascii="仿宋" w:hAnsi="仿宋" w:eastAsia="仿宋" w:cs="仿宋"/>
          <w:sz w:val="32"/>
          <w:szCs w:val="32"/>
        </w:rPr>
        <w:t>自愿放弃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资格复审及面试资格。（备注：请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6B4853B5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B855DB0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28A486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 w14:paraId="161D4384">
      <w:pPr>
        <w:wordWrap w:val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 w14:paraId="485BAEBD"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 w14:paraId="1ECBD334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93307A5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A29B5F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E690B7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C70693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627E6B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2F5F5B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6B2041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93A686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A01D22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884B37-03C9-4F9C-A2E1-5C2C343A5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FE25D9-54EE-4F50-93AF-092ED9A2D6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9048FF-6DAC-4D54-9E6E-95D523C2B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012688-DB9D-4C2D-AE72-F8BAA22B2A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8AF3FF-FDF0-42D7-BC3B-F417D0DB9B9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F877F61-2A76-4A80-80F2-BE7ABE4215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CB11B06"/>
    <w:rsid w:val="1F6139B2"/>
    <w:rsid w:val="20C32E58"/>
    <w:rsid w:val="215457CF"/>
    <w:rsid w:val="25717D2C"/>
    <w:rsid w:val="25AF5425"/>
    <w:rsid w:val="26127ABA"/>
    <w:rsid w:val="2648092A"/>
    <w:rsid w:val="28115607"/>
    <w:rsid w:val="29245CA7"/>
    <w:rsid w:val="29417A43"/>
    <w:rsid w:val="2A704EC9"/>
    <w:rsid w:val="2C151579"/>
    <w:rsid w:val="2DEE384A"/>
    <w:rsid w:val="2E696DA2"/>
    <w:rsid w:val="2F6D7B0F"/>
    <w:rsid w:val="30440DC6"/>
    <w:rsid w:val="30A50F5E"/>
    <w:rsid w:val="31C36F9B"/>
    <w:rsid w:val="31F528F7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7B3523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B5639C9"/>
    <w:rsid w:val="5DB37D2C"/>
    <w:rsid w:val="5DD20CB6"/>
    <w:rsid w:val="5E526088"/>
    <w:rsid w:val="5E6374F3"/>
    <w:rsid w:val="5ED50376"/>
    <w:rsid w:val="5EF95A1D"/>
    <w:rsid w:val="5F55750C"/>
    <w:rsid w:val="6153109E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3B1CC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2FE163B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D124E1E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755</Words>
  <Characters>770</Characters>
  <Lines>0</Lines>
  <Paragraphs>0</Paragraphs>
  <TotalTime>4</TotalTime>
  <ScaleCrop>false</ScaleCrop>
  <LinksUpToDate>false</LinksUpToDate>
  <CharactersWithSpaces>1171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李小饼</cp:lastModifiedBy>
  <cp:lastPrinted>2024-05-08T08:36:00Z</cp:lastPrinted>
  <dcterms:modified xsi:type="dcterms:W3CDTF">2025-05-09T07:08:26Z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eyJoZGlkIjoiMGZhYzliYWQ1MGMwMTQxZjY5MjZlMjFlZTZkOTllYWYiLCJ1c2VySWQiOiI0NjYzNjI2NjgifQ==</vt:lpwstr>
  </property>
</Properties>
</file>