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49ED6">
      <w:pPr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hint="eastAsia" w:ascii="黑体" w:hAnsi="黑体" w:eastAsia="黑体" w:cs="华文仿宋"/>
          <w:sz w:val="30"/>
          <w:szCs w:val="30"/>
          <w:lang w:val="en-US" w:eastAsia="zh-CN"/>
        </w:rPr>
        <w:t>2</w:t>
      </w:r>
    </w:p>
    <w:p w14:paraId="6513E582">
      <w:pPr>
        <w:jc w:val="center"/>
        <w:rPr>
          <w:rFonts w:cs="Times New Roman"/>
          <w:b/>
          <w:bCs/>
          <w:sz w:val="36"/>
          <w:szCs w:val="36"/>
        </w:rPr>
      </w:pPr>
    </w:p>
    <w:p w14:paraId="4DF82B06"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工作经历（同意报考）证明</w:t>
      </w:r>
    </w:p>
    <w:p w14:paraId="1B759CC4">
      <w:pPr>
        <w:rPr>
          <w:rFonts w:cs="Times New Roman"/>
          <w:sz w:val="36"/>
          <w:szCs w:val="36"/>
        </w:rPr>
      </w:pPr>
    </w:p>
    <w:p w14:paraId="65E2ECB7">
      <w:p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息烽县人力资源和社会保障局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 w14:paraId="0F2B1C7C">
      <w:pPr>
        <w:tabs>
          <w:tab w:val="left" w:pos="6237"/>
        </w:tabs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同志，身份证号码：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月至</w:t>
      </w:r>
    </w:p>
    <w:p w14:paraId="5CA2F719">
      <w:pPr>
        <w:tabs>
          <w:tab w:val="left" w:pos="6237"/>
        </w:tabs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月在我单位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（部门）从事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（岗位）工作，未</w:t>
      </w:r>
      <w:r>
        <w:rPr>
          <w:rFonts w:ascii="华文仿宋" w:hAnsi="华文仿宋" w:eastAsia="华文仿宋" w:cs="华文仿宋"/>
          <w:sz w:val="32"/>
          <w:szCs w:val="32"/>
        </w:rPr>
        <w:t>在试用期或服务期内</w:t>
      </w:r>
      <w:r>
        <w:rPr>
          <w:rFonts w:hint="eastAsia" w:ascii="华文仿宋" w:hAnsi="华文仿宋" w:eastAsia="华文仿宋" w:cs="华文仿宋"/>
          <w:sz w:val="32"/>
          <w:szCs w:val="32"/>
        </w:rPr>
        <w:t>（含各类政策规定的服务期以及与单位约定的服务期）。经研究，同意其报考贵阳贵安202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</w:rPr>
        <w:t>年公开招聘事业单位工作人员。</w:t>
      </w:r>
    </w:p>
    <w:p w14:paraId="78499DC2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 w14:paraId="6D7B2EDF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44F22590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4F051E60"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 w14:paraId="1B603D48">
      <w:pPr>
        <w:ind w:firstLine="4640" w:firstLineChars="145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7D2C0D28">
      <w:pPr>
        <w:ind w:firstLine="4640" w:firstLineChars="1450"/>
        <w:rPr>
          <w:rFonts w:hint="eastAsia" w:ascii="华文仿宋" w:hAnsi="华文仿宋" w:eastAsia="华文仿宋" w:cs="华文仿宋"/>
          <w:sz w:val="32"/>
          <w:szCs w:val="32"/>
        </w:rPr>
      </w:pPr>
    </w:p>
    <w:p w14:paraId="60FD7A3C">
      <w:pPr>
        <w:ind w:firstLine="4640" w:firstLineChars="1450"/>
        <w:rPr>
          <w:rFonts w:hint="eastAsia" w:ascii="华文仿宋" w:hAnsi="华文仿宋" w:eastAsia="华文仿宋" w:cs="华文仿宋"/>
          <w:sz w:val="32"/>
          <w:szCs w:val="32"/>
        </w:rPr>
      </w:pPr>
    </w:p>
    <w:p w14:paraId="081670B7">
      <w:pPr>
        <w:ind w:firstLine="4640" w:firstLineChars="1450"/>
        <w:rPr>
          <w:rFonts w:hint="eastAsia" w:ascii="华文仿宋" w:hAnsi="华文仿宋" w:eastAsia="华文仿宋" w:cs="华文仿宋"/>
          <w:sz w:val="32"/>
          <w:szCs w:val="32"/>
        </w:rPr>
      </w:pPr>
    </w:p>
    <w:p w14:paraId="62D87C78">
      <w:pPr>
        <w:ind w:firstLine="4640" w:firstLineChars="1450"/>
        <w:rPr>
          <w:rFonts w:hint="eastAsia" w:ascii="华文仿宋" w:hAnsi="华文仿宋" w:eastAsia="华文仿宋" w:cs="华文仿宋"/>
          <w:sz w:val="32"/>
          <w:szCs w:val="32"/>
        </w:rPr>
      </w:pPr>
    </w:p>
    <w:p w14:paraId="6F080843">
      <w:pPr>
        <w:ind w:firstLine="4640" w:firstLineChars="1450"/>
        <w:rPr>
          <w:rFonts w:hint="eastAsia" w:ascii="华文仿宋" w:hAnsi="华文仿宋" w:eastAsia="华文仿宋" w:cs="华文仿宋"/>
          <w:sz w:val="32"/>
          <w:szCs w:val="32"/>
        </w:rPr>
      </w:pPr>
    </w:p>
    <w:p w14:paraId="2D0BDB44">
      <w:pPr>
        <w:ind w:firstLine="4640" w:firstLineChars="1450"/>
        <w:rPr>
          <w:rFonts w:hint="eastAsia" w:ascii="华文仿宋" w:hAnsi="华文仿宋" w:eastAsia="华文仿宋" w:cs="华文仿宋"/>
          <w:sz w:val="32"/>
          <w:szCs w:val="32"/>
        </w:rPr>
      </w:pPr>
    </w:p>
    <w:p w14:paraId="43655156"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p w14:paraId="5E982B5C">
      <w:pPr>
        <w:spacing w:line="400" w:lineRule="exact"/>
        <w:jc w:val="center"/>
        <w:rPr>
          <w:rFonts w:hint="eastAsia" w:ascii="仿宋_GB2312" w:eastAsia="仿宋_GB2312"/>
          <w:sz w:val="24"/>
        </w:rPr>
      </w:pPr>
    </w:p>
    <w:p w14:paraId="3AA9E9D5"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息烽县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3E72D5B">
      <w:pPr>
        <w:spacing w:line="500" w:lineRule="exact"/>
        <w:ind w:firstLine="6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乡（镇、街道）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  <w:u w:val="none"/>
          <w:lang w:val="en-US" w:eastAsia="zh-CN"/>
        </w:rPr>
        <w:t>村（社区）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</w:rPr>
        <w:t>注明：</w:t>
      </w:r>
      <w:r>
        <w:rPr>
          <w:rFonts w:hint="eastAsia" w:ascii="仿宋_GB2312" w:eastAsia="仿宋_GB2312"/>
          <w:sz w:val="32"/>
          <w:szCs w:val="32"/>
        </w:rPr>
        <w:t>村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社区）党</w:t>
      </w:r>
      <w:r>
        <w:rPr>
          <w:rFonts w:hint="eastAsia" w:ascii="仿宋_GB2312" w:eastAsia="仿宋_GB2312"/>
          <w:sz w:val="32"/>
          <w:szCs w:val="32"/>
        </w:rPr>
        <w:t>支部书记、副书记、村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居）</w:t>
      </w:r>
      <w:r>
        <w:rPr>
          <w:rFonts w:hint="eastAsia" w:ascii="仿宋_GB2312" w:eastAsia="仿宋_GB2312"/>
          <w:sz w:val="32"/>
          <w:szCs w:val="32"/>
        </w:rPr>
        <w:t>委会主任、副主</w:t>
      </w:r>
      <w:r>
        <w:rPr>
          <w:rFonts w:hint="eastAsia" w:ascii="仿宋_GB2312" w:eastAsia="仿宋_GB2312"/>
          <w:color w:val="auto"/>
          <w:sz w:val="32"/>
          <w:szCs w:val="32"/>
        </w:rPr>
        <w:t>任或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社区工作者</w:t>
      </w:r>
      <w:r>
        <w:rPr>
          <w:rFonts w:hint="eastAsia" w:ascii="仿宋_GB2312" w:eastAsia="仿宋_GB2312"/>
          <w:color w:val="auto"/>
          <w:sz w:val="32"/>
          <w:szCs w:val="32"/>
        </w:rPr>
        <w:t>），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b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日任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村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社区）</w:t>
      </w:r>
      <w:r>
        <w:rPr>
          <w:rFonts w:hint="eastAsia" w:ascii="仿宋_GB2312" w:eastAsia="仿宋_GB2312"/>
          <w:sz w:val="32"/>
          <w:szCs w:val="32"/>
        </w:rPr>
        <w:t>或居委会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职务已任满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</w:rPr>
        <w:t>注明：</w:t>
      </w:r>
      <w:r>
        <w:rPr>
          <w:rFonts w:hint="eastAsia" w:ascii="仿宋_GB2312" w:eastAsia="仿宋_GB2312"/>
          <w:sz w:val="32"/>
          <w:szCs w:val="32"/>
        </w:rPr>
        <w:t>已任满</w:t>
      </w:r>
      <w:permStart w:id="0" w:edGrp="everyone"/>
      <w:permEnd w:id="0"/>
      <w:r>
        <w:rPr>
          <w:rFonts w:hint="eastAsia" w:ascii="仿宋_GB2312" w:eastAsia="仿宋_GB2312"/>
          <w:b/>
          <w:sz w:val="32"/>
          <w:szCs w:val="32"/>
        </w:rPr>
        <w:t>多少年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hint="eastAsia" w:ascii="仿宋_GB2312" w:eastAsia="仿宋_GB2312"/>
          <w:b/>
          <w:sz w:val="32"/>
          <w:szCs w:val="32"/>
        </w:rPr>
        <w:t>多少届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b/>
          <w:sz w:val="32"/>
          <w:szCs w:val="32"/>
        </w:rPr>
        <w:t>至今仍在岗工作，</w:t>
      </w:r>
      <w:r>
        <w:rPr>
          <w:rFonts w:hint="eastAsia" w:ascii="仿宋_GB2312" w:eastAsia="仿宋_GB2312"/>
          <w:sz w:val="32"/>
          <w:szCs w:val="32"/>
        </w:rPr>
        <w:t>经查，该同志拟符合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val="en-US" w:eastAsia="zh-CN"/>
        </w:rPr>
        <w:t>贵阳贵安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年公开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招聘事业单位工作人员</w:t>
      </w:r>
      <w:r>
        <w:rPr>
          <w:rFonts w:hint="eastAsia" w:ascii="仿宋_GB2312" w:eastAsia="仿宋_GB2312"/>
          <w:color w:val="000000"/>
          <w:sz w:val="32"/>
          <w:szCs w:val="32"/>
        </w:rPr>
        <w:t>职位</w:t>
      </w:r>
      <w:r>
        <w:rPr>
          <w:rFonts w:hint="eastAsia" w:ascii="仿宋_GB2312" w:eastAsia="仿宋_GB2312"/>
          <w:sz w:val="32"/>
          <w:szCs w:val="32"/>
        </w:rPr>
        <w:t>，同意其报考，并承诺如该同志</w:t>
      </w:r>
      <w:r>
        <w:rPr>
          <w:rFonts w:ascii="仿宋_GB2312" w:eastAsia="仿宋_GB2312"/>
          <w:sz w:val="32"/>
          <w:szCs w:val="32"/>
        </w:rPr>
        <w:t>被</w:t>
      </w:r>
      <w:r>
        <w:rPr>
          <w:rFonts w:hint="eastAsia" w:ascii="仿宋_GB2312" w:eastAsia="仿宋_GB2312"/>
          <w:sz w:val="32"/>
          <w:szCs w:val="32"/>
        </w:rPr>
        <w:t>聘</w:t>
      </w:r>
      <w:r>
        <w:rPr>
          <w:rFonts w:ascii="仿宋_GB2312" w:eastAsia="仿宋_GB2312"/>
          <w:sz w:val="32"/>
          <w:szCs w:val="32"/>
        </w:rPr>
        <w:t>用后按有关规定、程序办理人事</w:t>
      </w:r>
      <w:r>
        <w:rPr>
          <w:rFonts w:hint="eastAsia" w:ascii="仿宋_GB2312" w:eastAsia="仿宋_GB2312"/>
          <w:sz w:val="32"/>
          <w:szCs w:val="32"/>
        </w:rPr>
        <w:t>等相关</w:t>
      </w:r>
      <w:r>
        <w:rPr>
          <w:rFonts w:ascii="仿宋_GB2312" w:eastAsia="仿宋_GB2312"/>
          <w:sz w:val="32"/>
          <w:szCs w:val="32"/>
        </w:rPr>
        <w:t>手续。</w:t>
      </w:r>
    </w:p>
    <w:p w14:paraId="08838851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</w:p>
    <w:p w14:paraId="302AA962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村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社区）</w:t>
      </w:r>
      <w:r>
        <w:rPr>
          <w:rFonts w:hint="eastAsia" w:ascii="仿宋_GB2312" w:eastAsia="仿宋_GB2312"/>
          <w:sz w:val="32"/>
          <w:szCs w:val="32"/>
        </w:rPr>
        <w:t>党支部（盖章）</w:t>
      </w:r>
    </w:p>
    <w:p w14:paraId="3843D14F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　　　　　　　　　　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20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11B83E2B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联系人：        联系电话：</w:t>
      </w:r>
    </w:p>
    <w:p w14:paraId="4410A456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</w:p>
    <w:p w14:paraId="6682F2CD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乡镇或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党委</w:t>
      </w:r>
      <w:r>
        <w:rPr>
          <w:rFonts w:hint="eastAsia" w:ascii="仿宋_GB2312" w:eastAsia="仿宋_GB2312"/>
          <w:b/>
          <w:sz w:val="32"/>
          <w:szCs w:val="32"/>
        </w:rPr>
        <w:t>主要领导</w:t>
      </w:r>
      <w:r>
        <w:rPr>
          <w:rFonts w:hint="eastAsia" w:ascii="仿宋_GB2312" w:eastAsia="仿宋_GB2312"/>
          <w:sz w:val="32"/>
          <w:szCs w:val="32"/>
        </w:rPr>
        <w:t>签署意见（党委盖章）：</w:t>
      </w:r>
    </w:p>
    <w:p w14:paraId="2224294B">
      <w:pPr>
        <w:spacing w:line="500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20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FEC5AFF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联系人：         联系电话：</w:t>
      </w:r>
    </w:p>
    <w:p w14:paraId="004C6CCE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</w:p>
    <w:p w14:paraId="5879A8A0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县委组织部或县民政局</w:t>
      </w:r>
      <w:r>
        <w:rPr>
          <w:rFonts w:hint="eastAsia" w:ascii="仿宋_GB2312" w:eastAsia="仿宋_GB2312"/>
          <w:b/>
          <w:sz w:val="32"/>
          <w:szCs w:val="32"/>
        </w:rPr>
        <w:t>领导</w:t>
      </w:r>
      <w:r>
        <w:rPr>
          <w:rFonts w:hint="eastAsia" w:ascii="仿宋_GB2312" w:eastAsia="仿宋_GB2312"/>
          <w:sz w:val="32"/>
          <w:szCs w:val="32"/>
        </w:rPr>
        <w:t>签署意见（盖章）：</w:t>
      </w:r>
    </w:p>
    <w:p w14:paraId="38CDA6F9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20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EC167CE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          联系电话：</w:t>
      </w:r>
    </w:p>
    <w:p w14:paraId="14572114">
      <w:pPr>
        <w:spacing w:line="400" w:lineRule="exact"/>
        <w:ind w:firstLine="646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黑体" w:hAnsi="黑体" w:eastAsia="黑体"/>
          <w:b/>
          <w:sz w:val="36"/>
          <w:szCs w:val="36"/>
        </w:rPr>
        <w:t>注：</w:t>
      </w:r>
      <w:r>
        <w:rPr>
          <w:rFonts w:hint="eastAsia" w:ascii="仿宋_GB2312" w:eastAsia="仿宋_GB2312"/>
          <w:b/>
          <w:sz w:val="30"/>
          <w:szCs w:val="30"/>
        </w:rPr>
        <w:t>请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以上涉及</w:t>
      </w:r>
      <w:r>
        <w:rPr>
          <w:rFonts w:hint="eastAsia" w:ascii="仿宋_GB2312" w:eastAsia="仿宋_GB2312"/>
          <w:b/>
          <w:sz w:val="30"/>
          <w:szCs w:val="30"/>
        </w:rPr>
        <w:t>单位认真审核相关信息，确保信息真实准确，如个人或单位提供虚假信息的，将由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纪委监委</w:t>
      </w:r>
      <w:r>
        <w:rPr>
          <w:rFonts w:hint="eastAsia" w:ascii="仿宋_GB2312" w:eastAsia="仿宋_GB2312"/>
          <w:b/>
          <w:sz w:val="30"/>
          <w:szCs w:val="30"/>
        </w:rPr>
        <w:t>部门按照相关规定追究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当事人及</w:t>
      </w:r>
      <w:r>
        <w:rPr>
          <w:rFonts w:hint="eastAsia" w:ascii="仿宋_GB2312" w:eastAsia="仿宋_GB2312"/>
          <w:b/>
          <w:sz w:val="30"/>
          <w:szCs w:val="30"/>
        </w:rPr>
        <w:t>责任人的责任。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I2ZTRkMTc1ZWI1YTJkN2E5N2NhNmJjZjI2MWJlZmQ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0DCF4EEE"/>
    <w:rsid w:val="42891B3B"/>
    <w:rsid w:val="6F3423AC"/>
    <w:rsid w:val="6F4E607A"/>
    <w:rsid w:val="7A75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autoRedefine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156</Words>
  <Characters>159</Characters>
  <Lines>1</Lines>
  <Paragraphs>1</Paragraphs>
  <TotalTime>0</TotalTime>
  <ScaleCrop>false</ScaleCrop>
  <LinksUpToDate>false</LinksUpToDate>
  <CharactersWithSpaces>232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庄周梦的蝶</cp:lastModifiedBy>
  <cp:lastPrinted>2019-07-31T10:16:00Z</cp:lastPrinted>
  <dcterms:modified xsi:type="dcterms:W3CDTF">2025-04-30T05:54:47Z</dcterms:modified>
  <dc:title>附件3：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BBBC355F45354299991E74484E7D7BDF_12</vt:lpwstr>
  </property>
  <property fmtid="{D5CDD505-2E9C-101B-9397-08002B2CF9AE}" pid="4" name="KSOTemplateDocerSaveRecord">
    <vt:lpwstr>eyJoZGlkIjoiNzc1ODQ2MDU4ZDM4ZDdlNWRlNWYzZDc4NjQxZDAxN2MiLCJ1c2VySWQiOiIyNTI1MzQ4NTcifQ==</vt:lpwstr>
  </property>
</Properties>
</file>