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10"/>
        <w:tblOverlap w:val="never"/>
        <w:tblW w:w="10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7"/>
        <w:gridCol w:w="362"/>
        <w:gridCol w:w="1235"/>
        <w:gridCol w:w="1235"/>
        <w:gridCol w:w="1634"/>
        <w:gridCol w:w="1073"/>
        <w:gridCol w:w="1113"/>
        <w:gridCol w:w="227"/>
        <w:gridCol w:w="1788"/>
      </w:tblGrid>
      <w:tr w14:paraId="0B21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4E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69BE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086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4E5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玉屏侗族自治县2025年事业单位引进高层次及急需紧缺人才报名信息表</w:t>
            </w:r>
          </w:p>
          <w:p w14:paraId="1BE3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（卫健类岗位）</w:t>
            </w:r>
          </w:p>
        </w:tc>
      </w:tr>
      <w:tr w14:paraId="3E33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名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C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5F3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2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4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5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68C4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2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1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A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1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0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1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E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8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　贯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8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B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5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4198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学历 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F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  <w:p w14:paraId="6E73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间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7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E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8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5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0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9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F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8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</w:t>
            </w:r>
          </w:p>
          <w:p w14:paraId="1F27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</w:t>
            </w:r>
          </w:p>
          <w:p w14:paraId="45C2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间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7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E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0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3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F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A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A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D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C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8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专业技术职务或执业资格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7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9B9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引进单位及岗位代码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5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D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是否满足该职位要求的报考条件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C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C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E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4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0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3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1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5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14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2EA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3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5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4E52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（个人简历从本科学历起填写）</w:t>
            </w:r>
          </w:p>
        </w:tc>
      </w:tr>
      <w:tr w14:paraId="3271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其它需要说明事项</w:t>
            </w:r>
          </w:p>
        </w:tc>
        <w:tc>
          <w:tcPr>
            <w:tcW w:w="86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B3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E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考生信息确认栏</w:t>
            </w:r>
          </w:p>
        </w:tc>
        <w:tc>
          <w:tcPr>
            <w:tcW w:w="86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3BA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本报名表所填信息真实准确，所提交的证件和照片真实有效。如有虚假，由此产生的后果由本人承担。</w:t>
            </w:r>
          </w:p>
          <w:p w14:paraId="31F04F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考生签名：</w:t>
            </w:r>
          </w:p>
          <w:p w14:paraId="2E4DFF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2025年  月  日</w:t>
            </w:r>
          </w:p>
        </w:tc>
      </w:tr>
      <w:tr w14:paraId="5E0B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报名资格审查</w:t>
            </w:r>
          </w:p>
          <w:p w14:paraId="3CA2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85F5A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2C86422F">
            <w:pPr>
              <w:pStyle w:val="2"/>
              <w:rPr>
                <w:rFonts w:hint="eastAsia"/>
                <w:lang w:val="en-US" w:eastAsia="zh-CN"/>
              </w:rPr>
            </w:pPr>
          </w:p>
          <w:p w14:paraId="2774E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审查人签字：</w:t>
            </w:r>
          </w:p>
          <w:p w14:paraId="0CC9DD8B">
            <w:pPr>
              <w:pStyle w:val="2"/>
              <w:rPr>
                <w:rFonts w:hint="eastAsia"/>
                <w:lang w:val="en-US" w:eastAsia="zh-CN"/>
              </w:rPr>
            </w:pPr>
          </w:p>
          <w:p w14:paraId="43FCF6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（盖章）</w:t>
            </w:r>
          </w:p>
          <w:p w14:paraId="18AE5E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2025年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考察工作小组复审</w:t>
            </w:r>
          </w:p>
          <w:p w14:paraId="3DA2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B439C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077DA371">
            <w:pPr>
              <w:pStyle w:val="2"/>
              <w:rPr>
                <w:rFonts w:hint="eastAsia"/>
                <w:lang w:val="en-US" w:eastAsia="zh-CN"/>
              </w:rPr>
            </w:pPr>
          </w:p>
          <w:p w14:paraId="4DDD4D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审查人签字：</w:t>
            </w:r>
          </w:p>
          <w:p w14:paraId="2A0EDF0D">
            <w:pPr>
              <w:pStyle w:val="2"/>
              <w:rPr>
                <w:rFonts w:hint="eastAsia"/>
                <w:lang w:val="en-US" w:eastAsia="zh-CN"/>
              </w:rPr>
            </w:pPr>
          </w:p>
          <w:p w14:paraId="12C6A9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（盖章）</w:t>
            </w:r>
          </w:p>
          <w:p w14:paraId="62C048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2025年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日</w:t>
            </w:r>
          </w:p>
        </w:tc>
      </w:tr>
    </w:tbl>
    <w:p w14:paraId="046809E9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E0507"/>
    <w:rsid w:val="03FE0507"/>
    <w:rsid w:val="611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297</Characters>
  <Lines>0</Lines>
  <Paragraphs>0</Paragraphs>
  <TotalTime>5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2025-02-24T08:13:00Z</dcterms:created>
  <dc:creator>～阿泽～</dc:creator>
  <cp:lastModifiedBy>～阿泽～</cp:lastModifiedBy>
  <dcterms:modified xsi:type="dcterms:W3CDTF">2025-03-10T08:14:22Z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CBE5ABD81C1B41CB9C35C1661934E993_11</vt:lpwstr>
  </property>
  <property fmtid="{D5CDD505-2E9C-101B-9397-08002B2CF9AE}" pid="4" name="KSOTemplateDocerSaveRecord">
    <vt:lpwstr>eyJoZGlkIjoiMTVhZDRiMDIxMGYyNTMzNDg0NGVjZjlkOTNiNjhmYmIiLCJ1c2VySWQiOiIzOTgyODM1MTgifQ==</vt:lpwstr>
  </property>
</Properties>
</file>