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2A15" w14:textId="77777777" w:rsidR="005D7CE7" w:rsidRDefault="005D7CE7" w:rsidP="005D7CE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</w:t>
      </w:r>
    </w:p>
    <w:tbl>
      <w:tblPr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8"/>
        <w:gridCol w:w="1210"/>
        <w:gridCol w:w="2070"/>
        <w:gridCol w:w="1167"/>
        <w:gridCol w:w="968"/>
        <w:gridCol w:w="1013"/>
        <w:gridCol w:w="3214"/>
        <w:gridCol w:w="3215"/>
        <w:gridCol w:w="886"/>
      </w:tblGrid>
      <w:tr w:rsidR="005D7CE7" w14:paraId="11691543" w14:textId="77777777" w:rsidTr="00C35884">
        <w:trPr>
          <w:trHeight w:val="542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53B1A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40"/>
                <w:szCs w:val="40"/>
              </w:rPr>
              <w:t>贵州城市职业学院2025年公开招聘合同制工作人员岗位要求一览表</w:t>
            </w:r>
          </w:p>
        </w:tc>
      </w:tr>
      <w:tr w:rsidR="005D7CE7" w14:paraId="399D4582" w14:textId="77777777" w:rsidTr="00C35884">
        <w:trPr>
          <w:trHeight w:val="66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6364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A1B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874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7A0D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1FD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29C8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E414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A802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3F4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D7CE7" w14:paraId="572A83DB" w14:textId="77777777" w:rsidTr="00C35884">
        <w:trPr>
          <w:trHeight w:val="16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675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49A7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医护学院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455C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康复治疗技术专业带头人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D561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C6ED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4005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FC6C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医学技术、临床医学和中医学类别，如康复治疗技术、康复医学、临床医学、中医学等相关专业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7C6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1.副高职称及以上；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2.具有执业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资格证或康复治疗师资格证；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3.具备10年以上教学经验或临床经验。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46EB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5D7CE7" w14:paraId="5CBD4B03" w14:textId="77777777" w:rsidTr="00C35884">
        <w:trPr>
          <w:trHeight w:val="196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444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F17E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5439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婴幼儿托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育服务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与管理专业带头人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0CAA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9645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BDF8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91F5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护理类和教育学类别，如护理、学前教育等相关专业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4D0E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1.副高职称及以上；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2.具有教师资格证或护士资格证等相关证书；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3.具备10年以上教学经验或婴幼儿托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育机构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管理经验或儿科临床经验。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DF0A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5D7CE7" w14:paraId="168B1E65" w14:textId="77777777" w:rsidTr="00C35884">
        <w:trPr>
          <w:trHeight w:val="16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9DC3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1C5A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92B7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口腔医学技术专业带头人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779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67C4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C5D5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717E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医学技术、临床医学和口腔医学类别，如口腔医学技术、口腔医学、临床医学等相关专业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C504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1.副高职称及以上；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2.具有执业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资格证或口腔治疗师资格证；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3.具备10年以上教学经验或临床经验。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06EA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5D7CE7" w14:paraId="102ADCFE" w14:textId="77777777" w:rsidTr="00C35884">
        <w:trPr>
          <w:trHeight w:val="296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C4E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E029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6EEC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医学类专职教师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0809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12D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A112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01E4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临床医学、中医学、医学技术、口腔医学、药学类别，如护理、康复医学、康复治疗技术、口腔医学技术、口腔医学、临床医学、中医学、药学、中药学等相关专业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2CD8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.具有执业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医师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证、执业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护师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、口腔治疗师、康复治疗师、执业药师等相关资格证；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.具备3年以上教学经验或临床经验；</w:t>
            </w:r>
          </w:p>
          <w:p w14:paraId="247B29F8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中级职称及以上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优先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.具有专业相关比赛获奖、教学管理经验、专业相关教科研项目者优先。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DE38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有从事相关工作经验或特别优秀人才可放宽至本科学历。</w:t>
            </w:r>
          </w:p>
        </w:tc>
      </w:tr>
      <w:tr w:rsidR="005D7CE7" w14:paraId="36EE889D" w14:textId="77777777" w:rsidTr="00C35884">
        <w:trPr>
          <w:trHeight w:val="91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BD29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B347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550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机械专业班主任教师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BEA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AD00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AE27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0BDD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机械类和机械工程类，如机械工程，机械设计制造及其自动化等专业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D88D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企业1年以上工作经验（研究生可无企业工作经验）。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8D10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5D7CE7" w14:paraId="7F9A8BDA" w14:textId="77777777" w:rsidTr="00C35884">
        <w:trPr>
          <w:trHeight w:val="92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B4CA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ADB6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CA34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汽车专业班主任教师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F15F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CA7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01E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0B57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机械类和机械工程类，如车辆工程、汽车服务工程（含新能源汽车方向）等专业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B018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企业1年以上工作经验（研究生可无企业工作经验）。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57FE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5D7CE7" w14:paraId="026E7E1A" w14:textId="77777777" w:rsidTr="00C35884">
        <w:trPr>
          <w:trHeight w:val="31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2F91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B3C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AF6A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无人机测绘技术专业教师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5D96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026F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25FB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D6DE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测绘科学与技术类别，摄影测量与遥感，大地测量学与测量工程，测绘科学与技术相关专业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BD77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本科要求：测绘类别，测绘工程，遥感科学与技术专业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或具备摄影测量与遥感中级职称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6E9F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有从事相关工作经验或特别优秀人才可放宽至本科学历。</w:t>
            </w:r>
          </w:p>
          <w:p w14:paraId="6BA3B548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5D7CE7" w14:paraId="0207AA7C" w14:textId="77777777" w:rsidTr="00C35884">
        <w:trPr>
          <w:trHeight w:val="274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5122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6D34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4B4C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4933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F1E9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486A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035F" w14:textId="77777777" w:rsidR="005D7CE7" w:rsidRDefault="005D7CE7" w:rsidP="00C35884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0676" w14:textId="77777777" w:rsidR="005D7CE7" w:rsidRDefault="005D7CE7" w:rsidP="005D7CE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中国共产党党员优先；</w:t>
            </w:r>
          </w:p>
          <w:p w14:paraId="770ACA7C" w14:textId="77777777" w:rsidR="005D7CE7" w:rsidRDefault="005D7CE7" w:rsidP="005D7CE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有大型企业或高校人事管理3年及以上工作经验。</w:t>
            </w:r>
          </w:p>
          <w:p w14:paraId="7406ED48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宋体" w:hAnsi="宋体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D546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副高以上职称可放宽至本科学历。</w:t>
            </w:r>
          </w:p>
        </w:tc>
      </w:tr>
      <w:tr w:rsidR="005D7CE7" w14:paraId="54A1E8BA" w14:textId="77777777" w:rsidTr="00C35884">
        <w:trPr>
          <w:trHeight w:val="31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1888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102C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信息技术处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2EA5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2E6E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1E88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28D0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9280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电子信息类</w:t>
            </w:r>
          </w:p>
          <w:p w14:paraId="7339F14B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计算机类</w:t>
            </w:r>
          </w:p>
          <w:p w14:paraId="10EABE50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信息管理类</w:t>
            </w:r>
          </w:p>
          <w:p w14:paraId="1893C47A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软件工程类等相关专业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45BF" w14:textId="77777777" w:rsidR="005D7CE7" w:rsidRDefault="005D7CE7" w:rsidP="005D7CE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有大型企业或学校信息化建设相关工作经验优先；</w:t>
            </w:r>
          </w:p>
          <w:p w14:paraId="31B1B0E4" w14:textId="77777777" w:rsidR="005D7CE7" w:rsidRDefault="005D7CE7" w:rsidP="005D7CE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了解平台与数据库开发，了解智慧校园、大数据信息化建设趋势；</w:t>
            </w:r>
          </w:p>
          <w:p w14:paraId="08DBE217" w14:textId="77777777" w:rsidR="005D7CE7" w:rsidRDefault="005D7CE7" w:rsidP="005D7CE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具有较强的组织、管理、协调能力和责任心。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35DD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有从事相关工作经验或特别优秀人才可放宽至本科学历。</w:t>
            </w:r>
          </w:p>
          <w:p w14:paraId="3C885140" w14:textId="77777777" w:rsidR="005D7CE7" w:rsidRDefault="005D7CE7" w:rsidP="00C35884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5D7CE7" w14:paraId="682206D7" w14:textId="77777777" w:rsidTr="00C35884">
        <w:trPr>
          <w:trHeight w:val="709"/>
        </w:trPr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17A9" w14:textId="77777777" w:rsidR="005D7CE7" w:rsidRDefault="005D7CE7" w:rsidP="00C358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A469" w14:textId="77777777" w:rsidR="005D7CE7" w:rsidRDefault="005D7CE7" w:rsidP="00C35884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36人</w:t>
            </w:r>
          </w:p>
        </w:tc>
      </w:tr>
    </w:tbl>
    <w:p w14:paraId="7C6D56DF" w14:textId="77777777" w:rsidR="005D7CE7" w:rsidRDefault="005D7CE7" w:rsidP="005D7CE7">
      <w:pPr>
        <w:rPr>
          <w:vertAlign w:val="subscript"/>
        </w:rPr>
      </w:pPr>
    </w:p>
    <w:p w14:paraId="7E5A5A1B" w14:textId="77777777" w:rsidR="008735B8" w:rsidRPr="005D7CE7" w:rsidRDefault="008735B8" w:rsidP="005D7CE7">
      <w:pPr>
        <w:rPr>
          <w:rFonts w:hint="eastAsia"/>
        </w:rPr>
      </w:pPr>
    </w:p>
    <w:sectPr w:rsidR="008735B8" w:rsidRPr="005D7CE7" w:rsidSect="005C73D5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9C6DF3"/>
    <w:multiLevelType w:val="singleLevel"/>
    <w:tmpl w:val="E09C6D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08D612"/>
    <w:multiLevelType w:val="singleLevel"/>
    <w:tmpl w:val="6D08D6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30360870">
    <w:abstractNumId w:val="0"/>
  </w:num>
  <w:num w:numId="2" w16cid:durableId="23346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E7"/>
    <w:rsid w:val="005C73D5"/>
    <w:rsid w:val="005D7CE7"/>
    <w:rsid w:val="008735B8"/>
    <w:rsid w:val="00A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A59D"/>
  <w15:chartTrackingRefBased/>
  <w15:docId w15:val="{BC9F6574-17D6-4698-9D6D-D20F14D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7C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7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965412160@qq.com</dc:creator>
  <cp:keywords/>
  <dc:description/>
  <cp:lastModifiedBy>965412160@qq.com</cp:lastModifiedBy>
  <cp:revision>1</cp:revision>
  <dcterms:created xsi:type="dcterms:W3CDTF">2025-01-18T01:11:00Z</dcterms:created>
  <dcterms:modified xsi:type="dcterms:W3CDTF">2025-01-18T01:12:00Z</dcterms:modified>
</cp:coreProperties>
</file>