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80" w:lineRule="auto"/>
        <w:ind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030"/>
          <w:spacing w:val="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8"/>
          <w:sz w:val="24"/>
          <w:szCs w:val="24"/>
          <w:lang w:val="en-US" w:eastAsia="zh-CN"/>
        </w:rPr>
        <w:t>附件2：</w:t>
      </w:r>
      <w:bookmarkStart w:id="0" w:name="_GoBack"/>
      <w:bookmarkEnd w:id="0"/>
    </w:p>
    <w:tbl>
      <w:tblPr>
        <w:tblStyle w:val="3"/>
        <w:tblW w:w="12597" w:type="dxa"/>
        <w:tblInd w:w="4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234"/>
        <w:gridCol w:w="1230"/>
        <w:gridCol w:w="2059"/>
        <w:gridCol w:w="1151"/>
        <w:gridCol w:w="1095"/>
        <w:gridCol w:w="1323"/>
        <w:gridCol w:w="1918"/>
        <w:gridCol w:w="1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259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  <w:t>贵州永华技工学校应聘登记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</w:rPr>
              <w:t>表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岗位：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申请时间：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请以清晰的字迹填写以下表格，并请在适合您的□ 中用“√”表示您的选择。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信息来源：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校园招聘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网络招聘 （渠道名称：   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内部推荐--推荐人：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与内部推荐人关系：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基本信息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身高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体重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婚姻状况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应聘方式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兼职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</w:p>
        </w:tc>
        <w:tc>
          <w:tcPr>
            <w:tcW w:w="19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现住址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90" w:type="dxa"/>
            <w:vMerge w:val="restart"/>
            <w:tcBorders>
              <w:top w:val="nil"/>
              <w:left w:val="single" w:color="auto" w:sz="4" w:space="0"/>
              <w:right w:val="nil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教育经历</w:t>
            </w: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开始年月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终止年月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就读学校/毕业院系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（高中开始记录）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90" w:type="dxa"/>
            <w:vMerge w:val="continue"/>
            <w:tcBorders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工作经历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开始年月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终止年月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单位名称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职位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259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是否签署目前仍有效的“竞业禁止”协议或相关劳动条款?   是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否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□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是否有违法、违纪记录？                                是  □   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否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是否有教师资格证？                                    是  □     否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□ 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教师资格证类型（有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教师资格证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填写）：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90" w:type="dxa"/>
            <w:vMerge w:val="restart"/>
            <w:tcBorders>
              <w:top w:val="nil"/>
              <w:left w:val="single" w:color="auto" w:sz="4" w:space="0"/>
              <w:right w:val="nil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家庭状况</w:t>
            </w:r>
          </w:p>
        </w:tc>
        <w:tc>
          <w:tcPr>
            <w:tcW w:w="24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32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称谓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年龄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文化程度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特长及爱好：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目前薪水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可在表格空白处注明具体薪酬结构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：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期望薪水：</w:t>
            </w:r>
          </w:p>
        </w:tc>
        <w:tc>
          <w:tcPr>
            <w:tcW w:w="3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最快上岗时间：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2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我谨声明此申请表所填写的一切情况真实、完整，无犯罪记录或在曾服务的单位中存在不良行为记录。如有与事实不符之处，录用后同意接受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解除劳动关系的处理。同时，是否接受我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进行背景调查？</w:t>
            </w:r>
          </w:p>
          <w:p>
            <w:pPr>
              <w:widowControl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□接受      □不接受 </w:t>
            </w:r>
          </w:p>
          <w:p>
            <w:pPr>
              <w:widowControl/>
              <w:wordWrap w:val="0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填表人签字：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         </w:t>
            </w:r>
          </w:p>
        </w:tc>
      </w:tr>
    </w:tbl>
    <w:p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NzJhMTViNWNmOTc4ZDk2M2I3Mjg5YmMyNmUwYmMifQ=="/>
    <w:docVar w:name="KSO_WPS_MARK_KEY" w:val="446735b2-920e-46e1-b544-95fe4c8d6e8d"/>
  </w:docVars>
  <w:rsids>
    <w:rsidRoot w:val="33104286"/>
    <w:rsid w:val="3310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1"/>
    </w:pPr>
    <w:rPr>
      <w:rFonts w:ascii="仿宋_GB2312" w:hAnsi="仿宋_GB2312" w:eastAsia="仿宋_GB2312" w:cs="仿宋_GB231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2025-01-08T05:48:00Z</dcterms:created>
  <dc:creator>紫臆</dc:creator>
  <cp:lastModifiedBy>紫臆</cp:lastModifiedBy>
  <dcterms:modified xsi:type="dcterms:W3CDTF">2025-01-08T05:49:12Z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0C0268B4E0914C5CBDA7FE4041B13D1F_11</vt:lpwstr>
  </property>
</Properties>
</file>