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A1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附件2</w:t>
      </w:r>
      <w:r>
        <w:rPr>
          <w:rStyle w:val="6"/>
          <w:rFonts w:hint="eastAsia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: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 w14:paraId="09AA04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E15FB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示例）</w:t>
      </w:r>
    </w:p>
    <w:p w14:paraId="4A1B71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8C9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观山湖区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62AA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正式</w:t>
      </w:r>
      <w:r>
        <w:rPr>
          <w:rFonts w:hint="eastAsia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/临时</w:t>
      </w:r>
      <w:r>
        <w:rPr>
          <w:rFonts w:hint="eastAsia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（部门）从事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（岗位）工作。经研究，同意其报考观山湖区卫生健康系统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公开招聘“双轨制”人员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考试。</w:t>
      </w:r>
    </w:p>
    <w:p w14:paraId="6C4A6B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7E9497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A6D85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5CD3E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EF024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2C54FF3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160" w:firstLineChars="13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Zjg5MDRkNjlhM2QwNjE1NzdiYWFkZjBiMmZmMjkifQ=="/>
  </w:docVars>
  <w:rsids>
    <w:rsidRoot w:val="170F1548"/>
    <w:rsid w:val="068F06C2"/>
    <w:rsid w:val="098636B0"/>
    <w:rsid w:val="0EAA4B95"/>
    <w:rsid w:val="170F1548"/>
    <w:rsid w:val="1A3A7A37"/>
    <w:rsid w:val="21B62C69"/>
    <w:rsid w:val="22FD53EA"/>
    <w:rsid w:val="5E130669"/>
    <w:rsid w:val="7B42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left"/>
      <w:textAlignment w:val="baseline"/>
    </w:pPr>
    <w:rPr>
      <w:rFonts w:ascii="宋体" w:hAnsi="Times New Roman"/>
      <w:kern w:val="2"/>
      <w:sz w:val="24"/>
      <w:szCs w:val="20"/>
      <w:lang w:val="en-US" w:eastAsia="zh-CN" w:bidi="ar-SA"/>
    </w:rPr>
  </w:style>
  <w:style w:type="paragraph" w:styleId="3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cs="Times New Roman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0</Lines>
  <Paragraphs>0</Paragraphs>
  <TotalTime>0</TotalTime>
  <ScaleCrop>false</ScaleCrop>
  <LinksUpToDate>false</LinksUpToDate>
  <CharactersWithSpaces>246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2023-05-16T02:15:00Z</dcterms:created>
  <dc:creator>MISS.    CHOCOLATE</dc:creator>
  <cp:lastModifiedBy>玉娇龙</cp:lastModifiedBy>
  <dcterms:modified xsi:type="dcterms:W3CDTF">2024-11-08T01:13:45Z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CE5171104B174B5ABBBEED754EFEB913_11</vt:lpwstr>
  </property>
</Properties>
</file>