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省、市、县、乡四级机关统一面向社会公开招录公务员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人民警察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（报考单位）的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折算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认真对待每一个考录环节，完成相应的程序。若经资格复审合格获得面试资格，在面试、体能测评、体检、考察、拟录用公示等环节，不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FF44AC9"/>
    <w:rsid w:val="69680D5C"/>
    <w:rsid w:val="6BFC0909"/>
    <w:rsid w:val="70D929B3"/>
    <w:rsid w:val="71BD2D78"/>
    <w:rsid w:val="72A50B21"/>
    <w:rsid w:val="75ED2C7C"/>
    <w:rsid w:val="7778770E"/>
    <w:rsid w:val="7B0B1188"/>
    <w:rsid w:val="EDB7A077"/>
    <w:rsid w:val="EDBED544"/>
    <w:rsid w:val="F66F157A"/>
    <w:rsid w:val="F72BC1D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22</TotalTime>
  <ScaleCrop>false</ScaleCrop>
  <LinksUpToDate>false</LinksUpToDate>
  <CharactersWithSpaces>445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2015-06-04T19:15:00Z</dcterms:created>
  <dc:creator>Owner</dc:creator>
  <cp:lastModifiedBy>大学加油站~~合伙人罗华友</cp:lastModifiedBy>
  <cp:lastPrinted>2022-07-27T09:35:00Z</cp:lastPrinted>
  <dcterms:modified xsi:type="dcterms:W3CDTF">2024-04-23T07:02:45Z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9FF3480729184A8EA19FB049D7943F12_13</vt:lpwstr>
  </property>
</Properties>
</file>