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黑体" w:hAnsi="黑体" w:eastAsia="黑体"/>
          <w:spacing w:val="-2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spacing w:val="-2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pacing w:val="-20"/>
          <w:sz w:val="32"/>
          <w:szCs w:val="32"/>
        </w:rPr>
        <w:t>务川自治县2019年公开考核选调县外在职在编中小学教师职位调整表</w:t>
      </w:r>
    </w:p>
    <w:bookmarkEnd w:id="0"/>
    <w:p>
      <w:pPr>
        <w:spacing w:line="560" w:lineRule="exact"/>
        <w:jc w:val="center"/>
        <w:rPr>
          <w:rFonts w:hint="eastAsia" w:ascii="黑体" w:hAnsi="黑体" w:eastAsia="黑体"/>
          <w:spacing w:val="-20"/>
          <w:sz w:val="32"/>
          <w:szCs w:val="32"/>
        </w:rPr>
      </w:pPr>
    </w:p>
    <w:tbl>
      <w:tblPr>
        <w:tblStyle w:val="2"/>
        <w:tblW w:w="880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16"/>
        <w:gridCol w:w="656"/>
        <w:gridCol w:w="491"/>
        <w:gridCol w:w="513"/>
        <w:gridCol w:w="672"/>
        <w:gridCol w:w="672"/>
        <w:gridCol w:w="672"/>
        <w:gridCol w:w="672"/>
        <w:gridCol w:w="672"/>
        <w:gridCol w:w="6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tblHeader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补员学校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生物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政治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地理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城区高中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务川中学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民族中学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9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70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乡镇初中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分水中学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黄都中学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1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蕉坝中学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茅天中学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乡镇小学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分水完小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蕉坝完小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涪洋完小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1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B717E"/>
    <w:rsid w:val="161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2019-08-02T03:07:00Z</dcterms:created>
  <dc:creator>wiwe</dc:creator>
  <cp:lastModifiedBy>wiwe</cp:lastModifiedBy>
  <dcterms:modified xsi:type="dcterms:W3CDTF">2019-08-02T03:08:57Z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