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82"/>
        <w:gridCol w:w="1102"/>
        <w:gridCol w:w="2025"/>
        <w:gridCol w:w="2726"/>
        <w:gridCol w:w="892"/>
        <w:gridCol w:w="1232"/>
        <w:gridCol w:w="3216"/>
        <w:gridCol w:w="3739"/>
      </w:tblGrid>
      <w:tr w:rsidR="007C5E7C" w:rsidTr="005A0F8D">
        <w:trPr>
          <w:trHeight w:val="735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C5E7C" w:rsidRDefault="00590CB4" w:rsidP="005A0F8D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附件</w:t>
            </w:r>
            <w:r w:rsidR="005A0F8D"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2019年贵阳市乌当区</w:t>
            </w: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实验二小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面向社会公开招聘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合同制（非编制）小学</w:t>
            </w:r>
            <w:hyperlink r:id="rId8" w:tgtFrame="_blank" w:history="1">
              <w:r>
                <w:rPr>
                  <w:rFonts w:ascii="仿宋_GB2312" w:eastAsia="仿宋_GB2312" w:hAnsi="Times New Roman" w:hint="eastAsia"/>
                  <w:color w:val="000000"/>
                  <w:kern w:val="0"/>
                  <w:sz w:val="24"/>
                </w:rPr>
                <w:t>教师</w:t>
              </w:r>
            </w:hyperlink>
            <w:r>
              <w:rPr>
                <w:rFonts w:ascii="仿宋_GB2312" w:eastAsia="仿宋_GB2312" w:hAnsi="Times New Roman"/>
                <w:color w:val="000000"/>
                <w:kern w:val="0"/>
                <w:sz w:val="24"/>
              </w:rPr>
              <w:t>岗位一览表</w:t>
            </w:r>
          </w:p>
        </w:tc>
      </w:tr>
      <w:tr w:rsidR="007C5E7C" w:rsidRPr="005A0F8D" w:rsidTr="005A0F8D">
        <w:trPr>
          <w:trHeight w:val="531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聘用数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要　　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其它招聘条件</w:t>
            </w:r>
          </w:p>
        </w:tc>
      </w:tr>
      <w:tr w:rsidR="007C5E7C" w:rsidRPr="005A0F8D" w:rsidTr="005A0F8D">
        <w:trPr>
          <w:trHeight w:val="6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7C" w:rsidRPr="005A0F8D" w:rsidRDefault="007C5E7C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岗位职能简介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7C" w:rsidRPr="005A0F8D" w:rsidRDefault="007C5E7C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E7C" w:rsidRPr="005A0F8D" w:rsidRDefault="007C5E7C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7C5E7C" w:rsidRPr="005A0F8D" w:rsidTr="005A0F8D">
        <w:trPr>
          <w:cantSplit/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从事小学语文教学工作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A0F8D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590CB4" w:rsidRPr="005A0F8D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中国语言文学类（一级学科目录）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具有相应教师资格证、普通话水平二级甲等及以上</w:t>
            </w:r>
          </w:p>
        </w:tc>
      </w:tr>
      <w:tr w:rsidR="007C5E7C" w:rsidRPr="005A0F8D" w:rsidTr="005A0F8D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从事小学数学教学工作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A0F8D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</w:t>
            </w:r>
            <w:r w:rsidR="00590CB4"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数学类（一级学科目录）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具有相应教师资格证</w:t>
            </w:r>
          </w:p>
        </w:tc>
      </w:tr>
      <w:tr w:rsidR="007C5E7C" w:rsidRPr="005A0F8D" w:rsidTr="005A0F8D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从事小学体育教学工作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A0F8D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</w:t>
            </w:r>
            <w:r w:rsidR="00590CB4"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体育学类（一级学科目录）       体育教育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具有相应教师资格证</w:t>
            </w:r>
          </w:p>
        </w:tc>
      </w:tr>
      <w:tr w:rsidR="007C5E7C" w:rsidRPr="005A0F8D" w:rsidTr="005A0F8D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从事小学音乐教学工作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音乐学、音乐表演专业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具有相应教师资格证</w:t>
            </w:r>
          </w:p>
        </w:tc>
      </w:tr>
      <w:tr w:rsidR="007C5E7C" w:rsidRPr="005A0F8D" w:rsidTr="005A0F8D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从事小学美术教学工作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美术学、美术教育、绘画专业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具有相应教师资格证</w:t>
            </w:r>
          </w:p>
        </w:tc>
      </w:tr>
      <w:tr w:rsidR="007C5E7C" w:rsidRPr="005A0F8D" w:rsidTr="005A0F8D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小学科学教师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从事小学科学教学工作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   数学类（一级学科目录）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具有相应教师资格证</w:t>
            </w:r>
          </w:p>
        </w:tc>
      </w:tr>
      <w:tr w:rsidR="007C5E7C" w:rsidRPr="005A0F8D" w:rsidTr="005A0F8D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小学道德与法制教师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从事小学道德与法制教学工作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思想政治教育专业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具有相应教师资格证</w:t>
            </w:r>
          </w:p>
        </w:tc>
      </w:tr>
      <w:tr w:rsidR="007C5E7C" w:rsidRPr="005A0F8D" w:rsidTr="005A0F8D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小学综合实践教师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从事小学综合实践教学工作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 w:val="20"/>
                <w:szCs w:val="20"/>
              </w:rPr>
              <w:t>中国语言文学类（一级学科目录）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C5E7C" w:rsidRPr="005A0F8D" w:rsidRDefault="00590CB4">
            <w:pPr>
              <w:widowControl/>
              <w:shd w:val="clear" w:color="auto" w:fill="FFFFFF"/>
              <w:wordWrap w:val="0"/>
              <w:spacing w:before="100" w:beforeAutospacing="1" w:after="100" w:afterAutospacing="1"/>
              <w:ind w:left="1" w:right="46" w:hanging="1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5A0F8D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具有相应教师资格证</w:t>
            </w:r>
          </w:p>
        </w:tc>
      </w:tr>
    </w:tbl>
    <w:p w:rsidR="007C5E7C" w:rsidRPr="005A0F8D" w:rsidRDefault="007C5E7C" w:rsidP="005A0F8D">
      <w:pPr>
        <w:rPr>
          <w:rFonts w:ascii="仿宋" w:eastAsia="仿宋" w:hAnsi="仿宋"/>
        </w:rPr>
      </w:pPr>
    </w:p>
    <w:sectPr w:rsidR="007C5E7C" w:rsidRPr="005A0F8D" w:rsidSect="005A0F8D">
      <w:pgSz w:w="16838" w:h="11906" w:orient="landscape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CB4" w:rsidRDefault="00590CB4" w:rsidP="00590CB4">
      <w:r>
        <w:separator/>
      </w:r>
    </w:p>
  </w:endnote>
  <w:endnote w:type="continuationSeparator" w:id="0">
    <w:p w:rsidR="00590CB4" w:rsidRDefault="00590CB4" w:rsidP="00590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CB4" w:rsidRDefault="00590CB4" w:rsidP="00590CB4">
      <w:r>
        <w:separator/>
      </w:r>
    </w:p>
  </w:footnote>
  <w:footnote w:type="continuationSeparator" w:id="0">
    <w:p w:rsidR="00590CB4" w:rsidRDefault="00590CB4" w:rsidP="00590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1713D0"/>
    <w:rsid w:val="00590CB4"/>
    <w:rsid w:val="005A0F8D"/>
    <w:rsid w:val="007C5E7C"/>
    <w:rsid w:val="00F2608C"/>
    <w:rsid w:val="201713D0"/>
    <w:rsid w:val="3155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C5E7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rsid w:val="007C5E7C"/>
    <w:pPr>
      <w:ind w:firstLineChars="200" w:firstLine="420"/>
    </w:pPr>
  </w:style>
  <w:style w:type="paragraph" w:styleId="a3">
    <w:name w:val="Body Text Indent"/>
    <w:basedOn w:val="a"/>
    <w:next w:val="20"/>
    <w:qFormat/>
    <w:rsid w:val="007C5E7C"/>
    <w:pPr>
      <w:spacing w:line="420" w:lineRule="exact"/>
      <w:ind w:firstLine="600"/>
    </w:pPr>
    <w:rPr>
      <w:rFonts w:ascii="仿宋_GB2312" w:eastAsia="仿宋_GB2312"/>
      <w:sz w:val="32"/>
    </w:rPr>
  </w:style>
  <w:style w:type="paragraph" w:styleId="20">
    <w:name w:val="Body Text Indent 2"/>
    <w:basedOn w:val="a"/>
    <w:qFormat/>
    <w:rsid w:val="007C5E7C"/>
    <w:pPr>
      <w:spacing w:line="520" w:lineRule="exact"/>
      <w:ind w:firstLineChars="200" w:firstLine="640"/>
    </w:pPr>
    <w:rPr>
      <w:rFonts w:eastAsia="仿宋_GB2312"/>
      <w:sz w:val="32"/>
    </w:rPr>
  </w:style>
  <w:style w:type="paragraph" w:styleId="a4">
    <w:name w:val="header"/>
    <w:basedOn w:val="a"/>
    <w:link w:val="Char"/>
    <w:rsid w:val="00590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0CB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90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0CB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sgwy.com/teach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F8FD28-10E4-4F71-9093-6FDB6274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482</Words>
  <Characters>194</Characters>
  <Application>Microsoft Office Word</Application>
  <DocSecurity>0</DocSecurity>
  <Lines>1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</dc:creator>
  <cp:lastModifiedBy>Administrator</cp:lastModifiedBy>
  <cp:revision>3</cp:revision>
  <cp:lastPrinted>2019-07-10T06:42:00Z</cp:lastPrinted>
  <dcterms:created xsi:type="dcterms:W3CDTF">2019-07-10T02:59:00Z</dcterms:created>
  <dcterms:modified xsi:type="dcterms:W3CDTF">2019-07-10T06:46:00Z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