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F3" w:rsidRDefault="009D56F3">
      <w:pPr>
        <w:pStyle w:val="NormalWeb"/>
        <w:autoSpaceDE w:val="0"/>
        <w:spacing w:before="0" w:beforeAutospacing="0" w:after="0" w:afterAutospacing="0" w:line="560" w:lineRule="exact"/>
        <w:rPr>
          <w:b/>
          <w:bCs/>
          <w:color w:val="000000"/>
          <w:sz w:val="36"/>
          <w:szCs w:val="36"/>
        </w:rPr>
      </w:pPr>
      <w:r>
        <w:rPr>
          <w:rStyle w:val="16"/>
          <w:rFonts w:ascii="仿宋_GB2312" w:eastAsia="仿宋_GB2312" w:hint="eastAsia"/>
          <w:b w:val="0"/>
          <w:bCs w:val="0"/>
          <w:sz w:val="32"/>
          <w:szCs w:val="32"/>
        </w:rPr>
        <w:t>附件</w:t>
      </w:r>
      <w:r>
        <w:rPr>
          <w:rStyle w:val="16"/>
          <w:rFonts w:ascii="仿宋_GB2312" w:eastAsia="仿宋_GB2312"/>
          <w:b w:val="0"/>
          <w:bCs w:val="0"/>
          <w:sz w:val="32"/>
          <w:szCs w:val="32"/>
        </w:rPr>
        <w:t>1</w:t>
      </w:r>
      <w:r>
        <w:rPr>
          <w:rStyle w:val="16"/>
          <w:rFonts w:ascii="仿宋_GB2312" w:eastAsia="仿宋_GB2312" w:hint="eastAsia"/>
          <w:b w:val="0"/>
          <w:bCs w:val="0"/>
          <w:sz w:val="32"/>
          <w:szCs w:val="32"/>
        </w:rPr>
        <w:t>：</w:t>
      </w:r>
    </w:p>
    <w:p w:rsidR="009D56F3" w:rsidRDefault="009D56F3" w:rsidP="00ED2E27">
      <w:pPr>
        <w:pStyle w:val="NormalWeb"/>
        <w:autoSpaceDE w:val="0"/>
        <w:spacing w:before="0" w:beforeAutospacing="0" w:after="0" w:afterAutospacing="0" w:line="560" w:lineRule="exact"/>
        <w:ind w:firstLineChars="200" w:firstLine="31680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玉屏侗族自治县第一中学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教师考调岗位设置表</w:t>
      </w:r>
    </w:p>
    <w:p w:rsidR="009D56F3" w:rsidRDefault="009D56F3" w:rsidP="00ED2E27">
      <w:pPr>
        <w:pStyle w:val="NormalWeb"/>
        <w:autoSpaceDE w:val="0"/>
        <w:spacing w:before="0" w:beforeAutospacing="0" w:after="0" w:afterAutospacing="0" w:line="560" w:lineRule="exact"/>
        <w:ind w:firstLineChars="200" w:firstLine="31680"/>
        <w:rPr>
          <w:b/>
          <w:bCs/>
          <w:color w:val="000000"/>
          <w:sz w:val="36"/>
          <w:szCs w:val="36"/>
        </w:rPr>
      </w:pPr>
    </w:p>
    <w:tbl>
      <w:tblPr>
        <w:tblW w:w="8335" w:type="dxa"/>
        <w:tblInd w:w="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35"/>
        <w:gridCol w:w="3525"/>
        <w:gridCol w:w="1950"/>
        <w:gridCol w:w="1425"/>
      </w:tblGrid>
      <w:tr w:rsidR="009D56F3">
        <w:trPr>
          <w:trHeight w:val="85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学科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岗位设置计划数（人）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音乐（含箫笛）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物理（含实验员）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化学（含实验员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生物（含实验员）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综合实践活动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D56F3">
        <w:trPr>
          <w:trHeight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6F3" w:rsidRDefault="009D56F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9D56F3" w:rsidRDefault="009D56F3">
      <w:pPr>
        <w:pStyle w:val="NormalWeb"/>
        <w:autoSpaceDE w:val="0"/>
        <w:spacing w:before="0" w:beforeAutospacing="0" w:after="0" w:afterAutospacing="0" w:line="560" w:lineRule="exact"/>
        <w:ind w:firstLine="642"/>
        <w:rPr>
          <w:rStyle w:val="16"/>
          <w:rFonts w:ascii="仿宋_GB2312" w:eastAsia="仿宋_GB2312"/>
          <w:b w:val="0"/>
          <w:bCs w:val="0"/>
          <w:sz w:val="32"/>
          <w:szCs w:val="32"/>
        </w:rPr>
      </w:pPr>
      <w:r>
        <w:rPr>
          <w:rStyle w:val="16"/>
          <w:rFonts w:ascii="仿宋_GB2312" w:eastAsia="仿宋_GB2312" w:hint="eastAsia"/>
          <w:b w:val="0"/>
          <w:bCs w:val="0"/>
          <w:sz w:val="32"/>
          <w:szCs w:val="32"/>
        </w:rPr>
        <w:t>备注：教师考调岗位数在本方案中先设定计划数，待学校中层干部确定后，再根据中层干部任教学科确定拟调教师数。</w:t>
      </w:r>
    </w:p>
    <w:sectPr w:rsidR="009D56F3" w:rsidSect="009D5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BD24E4"/>
    <w:multiLevelType w:val="singleLevel"/>
    <w:tmpl w:val="93BD24E4"/>
    <w:lvl w:ilvl="0">
      <w:start w:val="6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10"/>
  <w:drawingGridVerticalSpacing w:val="15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3F3"/>
    <w:rsid w:val="0000087E"/>
    <w:rsid w:val="0008130E"/>
    <w:rsid w:val="002A0B5D"/>
    <w:rsid w:val="002E59D7"/>
    <w:rsid w:val="004773F3"/>
    <w:rsid w:val="0067587C"/>
    <w:rsid w:val="009D56F3"/>
    <w:rsid w:val="00A153A4"/>
    <w:rsid w:val="00C465C5"/>
    <w:rsid w:val="00C625EB"/>
    <w:rsid w:val="00CE50A1"/>
    <w:rsid w:val="00E7380E"/>
    <w:rsid w:val="00ED2E27"/>
    <w:rsid w:val="02302D46"/>
    <w:rsid w:val="039C678C"/>
    <w:rsid w:val="05F604AE"/>
    <w:rsid w:val="081A721B"/>
    <w:rsid w:val="0FB46F5A"/>
    <w:rsid w:val="12755EFB"/>
    <w:rsid w:val="1451618D"/>
    <w:rsid w:val="148757DF"/>
    <w:rsid w:val="162E5CFE"/>
    <w:rsid w:val="16672243"/>
    <w:rsid w:val="176C573A"/>
    <w:rsid w:val="1C214D93"/>
    <w:rsid w:val="22794156"/>
    <w:rsid w:val="23D63684"/>
    <w:rsid w:val="24FC5DD7"/>
    <w:rsid w:val="27C949A3"/>
    <w:rsid w:val="27D77527"/>
    <w:rsid w:val="299F00EC"/>
    <w:rsid w:val="2A095007"/>
    <w:rsid w:val="2AA065E0"/>
    <w:rsid w:val="2BB84849"/>
    <w:rsid w:val="2DD463B1"/>
    <w:rsid w:val="2FD06273"/>
    <w:rsid w:val="32901A64"/>
    <w:rsid w:val="32B449BC"/>
    <w:rsid w:val="35362EE6"/>
    <w:rsid w:val="37C23A6A"/>
    <w:rsid w:val="3C6319C3"/>
    <w:rsid w:val="3E181F0E"/>
    <w:rsid w:val="40EB028A"/>
    <w:rsid w:val="43057B32"/>
    <w:rsid w:val="431623D9"/>
    <w:rsid w:val="45BB5E07"/>
    <w:rsid w:val="4BBA524D"/>
    <w:rsid w:val="4C4D4A6F"/>
    <w:rsid w:val="58352703"/>
    <w:rsid w:val="5AED0D8F"/>
    <w:rsid w:val="642D3B31"/>
    <w:rsid w:val="65612CBA"/>
    <w:rsid w:val="67D97961"/>
    <w:rsid w:val="69AA1FE4"/>
    <w:rsid w:val="6C2F2EBA"/>
    <w:rsid w:val="709E3A23"/>
    <w:rsid w:val="77B74136"/>
    <w:rsid w:val="7BCA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9D7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E59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16"/>
    <w:basedOn w:val="DefaultParagraphFont"/>
    <w:uiPriority w:val="99"/>
    <w:rsid w:val="002E59D7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39</Words>
  <Characters>224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玉屏侗族自治县第一中学教师考调公告</dc:title>
  <dc:subject/>
  <dc:creator>Administrator</dc:creator>
  <cp:keywords/>
  <dc:description/>
  <cp:lastModifiedBy>龙超</cp:lastModifiedBy>
  <cp:revision>3</cp:revision>
  <cp:lastPrinted>2018-08-01T08:41:00Z</cp:lastPrinted>
  <dcterms:created xsi:type="dcterms:W3CDTF">2018-08-01T10:27:00Z</dcterms:created>
  <dcterms:modified xsi:type="dcterms:W3CDTF">2018-08-01T10:35:00Z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