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仿宋_GB2312"/>
          <w:sz w:val="32"/>
          <w:szCs w:val="32"/>
        </w:rPr>
      </w:pPr>
      <w:bookmarkStart w:id="0" w:name="_Hlk503167078"/>
      <w:r>
        <w:rPr>
          <w:rFonts w:hint="eastAsia" w:ascii="黑体" w:hAnsi="黑体" w:eastAsia="黑体" w:cs="仿宋_GB2312"/>
          <w:sz w:val="32"/>
          <w:szCs w:val="32"/>
        </w:rPr>
        <w:t>附件：2</w:t>
      </w:r>
    </w:p>
    <w:tbl>
      <w:tblPr>
        <w:tblStyle w:val="6"/>
        <w:tblW w:w="1315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637"/>
        <w:gridCol w:w="1625"/>
        <w:gridCol w:w="862"/>
        <w:gridCol w:w="700"/>
        <w:gridCol w:w="750"/>
        <w:gridCol w:w="1292"/>
        <w:gridCol w:w="3544"/>
        <w:gridCol w:w="1802"/>
        <w:gridCol w:w="8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1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织金县人民政府金融服务办公室2018年公开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eastAsia="zh-CN"/>
              </w:rPr>
              <w:t>临聘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工作人员岗位及要求一览表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  <w:t>聘用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单位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  <w:t>聘用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总人数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岗位名称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岗位代码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聘</w:t>
            </w:r>
            <w:r>
              <w:rPr>
                <w:rFonts w:hint="eastAsia" w:ascii="仿宋" w:hAnsi="仿宋" w:eastAsia="仿宋" w:cs="仿宋"/>
                <w:kern w:val="0"/>
                <w:sz w:val="22"/>
                <w:lang w:eastAsia="zh-CN"/>
              </w:rPr>
              <w:t>用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计划数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年龄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学历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专业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放宽条件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织金县金融办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财务工作人员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01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35周岁以下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全日制大学本科及以上学历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经济、金融及相关专业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具有会计从业资格证、基金从业资格证、证券从业资格证、经济金融与法学相关双学士，年龄可放宽到45周岁，学历可放放宽到大专。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投融资工作人员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02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经济、金融、投资及相关专业</w:t>
            </w:r>
          </w:p>
        </w:tc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综合办公室工作人员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03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中文、汉语言、法律及相关专业</w:t>
            </w:r>
            <w:bookmarkStart w:id="1" w:name="_GoBack"/>
            <w:bookmarkEnd w:id="1"/>
          </w:p>
        </w:tc>
        <w:tc>
          <w:tcPr>
            <w:tcW w:w="18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6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bookmarkEnd w:id="0"/>
    </w:tbl>
    <w:p/>
    <w:sectPr>
      <w:pgSz w:w="16838" w:h="11906" w:orient="landscape"/>
      <w:pgMar w:top="1797" w:right="1440" w:bottom="1701" w:left="113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8DE"/>
    <w:rsid w:val="000640D8"/>
    <w:rsid w:val="00107271"/>
    <w:rsid w:val="00153244"/>
    <w:rsid w:val="00197959"/>
    <w:rsid w:val="001D48DE"/>
    <w:rsid w:val="002B5085"/>
    <w:rsid w:val="002E656A"/>
    <w:rsid w:val="002E7903"/>
    <w:rsid w:val="003F0E3F"/>
    <w:rsid w:val="004231D3"/>
    <w:rsid w:val="004F61A0"/>
    <w:rsid w:val="005B43A6"/>
    <w:rsid w:val="00625292"/>
    <w:rsid w:val="00626B54"/>
    <w:rsid w:val="00667E2E"/>
    <w:rsid w:val="00696F48"/>
    <w:rsid w:val="006B1FB2"/>
    <w:rsid w:val="00954579"/>
    <w:rsid w:val="00976FDD"/>
    <w:rsid w:val="00A05207"/>
    <w:rsid w:val="00AF5397"/>
    <w:rsid w:val="00BD6485"/>
    <w:rsid w:val="00C07F2C"/>
    <w:rsid w:val="00C96E4B"/>
    <w:rsid w:val="00D12467"/>
    <w:rsid w:val="00DB4DC2"/>
    <w:rsid w:val="00E0173B"/>
    <w:rsid w:val="00EB78F9"/>
    <w:rsid w:val="00FA2C85"/>
    <w:rsid w:val="00FA3487"/>
    <w:rsid w:val="07366073"/>
    <w:rsid w:val="0C37572C"/>
    <w:rsid w:val="1EC05515"/>
    <w:rsid w:val="23F940DB"/>
    <w:rsid w:val="2A333A71"/>
    <w:rsid w:val="409D686F"/>
    <w:rsid w:val="44D62049"/>
    <w:rsid w:val="486F2220"/>
    <w:rsid w:val="504E1A72"/>
    <w:rsid w:val="54A345B7"/>
    <w:rsid w:val="59DD3EA2"/>
    <w:rsid w:val="5D2C7A24"/>
    <w:rsid w:val="5F0C7022"/>
    <w:rsid w:val="5F706D47"/>
    <w:rsid w:val="647E47D6"/>
    <w:rsid w:val="7AD2762B"/>
    <w:rsid w:val="7AE8536E"/>
    <w:rsid w:val="7D80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1B2A5-7C67-4E49-ACB2-69985BADAD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2018-01-08T02:27:00Z</dcterms:created>
  <dc:creator>lenovo</dc:creator>
  <cp:lastModifiedBy>Administrator</cp:lastModifiedBy>
  <cp:lastPrinted>2018-01-12T08:47:00Z</cp:lastPrinted>
  <dcterms:modified xsi:type="dcterms:W3CDTF">2018-03-15T04:05:29Z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