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 w:line="560" w:lineRule="exact"/>
        <w:jc w:val="left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</w:rPr>
        <w:t>附件</w:t>
      </w:r>
    </w:p>
    <w:p>
      <w:pPr>
        <w:jc w:val="center"/>
        <w:rPr>
          <w:rFonts w:hint="eastAsia" w:ascii="宋体" w:hAnsi="宋体" w:cs="宋体"/>
          <w:color w:val="333333"/>
          <w:kern w:val="0"/>
          <w:sz w:val="30"/>
          <w:szCs w:val="30"/>
        </w:rPr>
      </w:pPr>
      <w:bookmarkStart w:id="0" w:name="_GoBack"/>
      <w:r>
        <w:rPr>
          <w:rFonts w:hint="eastAsia" w:ascii="宋体" w:hAnsi="宋体" w:cs="宋体"/>
          <w:color w:val="333333"/>
          <w:kern w:val="0"/>
          <w:sz w:val="30"/>
          <w:szCs w:val="30"/>
        </w:rPr>
        <w:t>毕节市机构编制服务中心2020年面向社会公开招聘工作人员进入面试人员名单</w:t>
      </w:r>
    </w:p>
    <w:bookmarkEnd w:id="0"/>
    <w:tbl>
      <w:tblPr>
        <w:tblStyle w:val="2"/>
        <w:tblW w:w="0" w:type="auto"/>
        <w:jc w:val="center"/>
        <w:tblCellSpacing w:w="0" w:type="dxa"/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31"/>
        <w:gridCol w:w="1417"/>
        <w:gridCol w:w="993"/>
        <w:gridCol w:w="2719"/>
        <w:gridCol w:w="966"/>
        <w:gridCol w:w="8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tblCellSpacing w:w="0" w:type="dxa"/>
          <w:jc w:val="center"/>
        </w:trPr>
        <w:tc>
          <w:tcPr>
            <w:tcW w:w="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</w:rPr>
              <w:t>序号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</w:rPr>
              <w:t>姓  名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</w:rPr>
              <w:t>准考证号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</w:rPr>
              <w:t>笔试成绩</w:t>
            </w:r>
          </w:p>
        </w:tc>
        <w:tc>
          <w:tcPr>
            <w:tcW w:w="271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</w:rPr>
              <w:t>报考单位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</w:rPr>
              <w:t>职位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</w:rPr>
              <w:t>成绩排名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tblCellSpacing w:w="0" w:type="dxa"/>
          <w:jc w:val="center"/>
        </w:trPr>
        <w:tc>
          <w:tcPr>
            <w:tcW w:w="61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杨国芬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10124013703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118.5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00006毕节市机构编制服务中心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01工作员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61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10124010324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110.5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00006毕节市机构编制服务中心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01工作员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</w:tr>
      <w:tr>
        <w:tblPrEx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61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丁桐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10124021125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107.5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00006毕节市机构编制服务中心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01工作员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>
        <w:tblPrEx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61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陈秀琼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10124054724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106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00006毕节市机构编制服务中心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01工作员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61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杨明达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10124041310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104.5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00006毕节市机构编制服务中心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01工作员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61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李倩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10124012519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104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00006毕节市机构编制服务中心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01工作员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>
        <w:tblPrEx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61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洪振华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10124044112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103.5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00006毕节市机构编制服务中心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01工作员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61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聂亚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10124050829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103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00006毕节市机构编制服务中心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01工作员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10</w:t>
            </w:r>
          </w:p>
        </w:tc>
      </w:tr>
      <w:tr>
        <w:tblPrEx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6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龚亮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10124044006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102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00006毕节市机构编制服务中心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01工作员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12</w:t>
            </w:r>
          </w:p>
        </w:tc>
      </w:tr>
      <w:tr>
        <w:tblPrEx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6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王露莎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10124050912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102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00006毕节市机构编制服务中心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01工作员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tblCellSpacing w:w="0" w:type="dxa"/>
          <w:jc w:val="center"/>
        </w:trPr>
        <w:tc>
          <w:tcPr>
            <w:tcW w:w="6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李旭梅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10124051007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102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00006毕节市机构编制服务中心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01工作员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12</w:t>
            </w:r>
          </w:p>
        </w:tc>
      </w:tr>
      <w:tr>
        <w:tblPrEx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tblCellSpacing w:w="0" w:type="dxa"/>
          <w:jc w:val="center"/>
        </w:trPr>
        <w:tc>
          <w:tcPr>
            <w:tcW w:w="6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马莉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10124041608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109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00006毕节市机构编制服务中心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02工作员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tblCellSpacing w:w="0" w:type="dxa"/>
          <w:jc w:val="center"/>
        </w:trPr>
        <w:tc>
          <w:tcPr>
            <w:tcW w:w="6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柳昌旭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10124054223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104.5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00006毕节市机构编制服务中心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02工作员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</w:tr>
      <w:tr>
        <w:tblPrEx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  <w:jc w:val="center"/>
        </w:trPr>
        <w:tc>
          <w:tcPr>
            <w:tcW w:w="6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熊霞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10124011612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103</w:t>
            </w:r>
          </w:p>
        </w:tc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00006毕节市机构编制服务中心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02工作员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</w:tr>
    </w:tbl>
    <w:p>
      <w:pPr>
        <w:jc w:val="center"/>
        <w:rPr>
          <w:rFonts w:hint="eastAsia" w:ascii="宋体" w:hAnsi="宋体" w:cs="宋体"/>
          <w:color w:val="333333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D1988"/>
    <w:rsid w:val="7BE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2020-11-30T09:03:00Z</dcterms:created>
  <dc:creator>矫  情</dc:creator>
  <cp:lastModifiedBy>矫  情</cp:lastModifiedBy>
  <dcterms:modified xsi:type="dcterms:W3CDTF">2020-11-30T09:05:30Z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