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/>
        </w:rPr>
        <w:t>1</w:t>
      </w: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859"/>
        <w:gridCol w:w="1672"/>
        <w:gridCol w:w="334"/>
        <w:gridCol w:w="1494"/>
        <w:gridCol w:w="1535"/>
        <w:gridCol w:w="1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723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2"/>
              <w:spacing w:line="560" w:lineRule="exact"/>
              <w:ind w:firstLine="0"/>
              <w:jc w:val="center"/>
              <w:rPr>
                <w:rFonts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2020年铜仁市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基层工会社会工作者</w:t>
            </w:r>
            <w:r>
              <w:rPr>
                <w:rFonts w:hint="eastAsia" w:ascii="方正小标宋简体" w:hAnsi="方正小标宋简体" w:eastAsia="方正小标宋简体" w:cs="方正小标宋简体"/>
                <w:bCs/>
              </w:rPr>
              <w:t>考试考生流行病学史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</w:rPr>
              <w:t>排查登记表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基本信息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　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　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户籍地址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现住址（具体到乡、镇/街道、村/社区/小区/门牌号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　</w:t>
            </w:r>
          </w:p>
        </w:tc>
        <w:tc>
          <w:tcPr>
            <w:tcW w:w="5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健康情况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体温（℃）</w:t>
            </w:r>
          </w:p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有无以下临床表现</w:t>
            </w:r>
            <w:r>
              <w:rPr>
                <w:rFonts w:hint="eastAsia" w:ascii="宋体" w:hAnsi="宋体" w:cs="宋体"/>
                <w:sz w:val="24"/>
                <w:szCs w:val="24"/>
              </w:rPr>
              <w:t>：□寒战 □干咳 □咳痰 □鼻塞 □流涕 □咽痛 □头痛 □乏力 □头晕□肌肉酸痛 □关节酸痛 □气促 □呼吸困难 □胸闷 □胸痛  □结膜充血 □恶心 □呕吐 □腹泻 □腹痛 □其他（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注：有在□内划“∨”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auto"/>
              <w:ind w:firstLine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流行病学史</w:t>
            </w:r>
          </w:p>
        </w:tc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（1）14天内是否有境外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新疆</w:t>
            </w:r>
            <w:r>
              <w:rPr>
                <w:rFonts w:hint="eastAsia" w:ascii="宋体" w:hAnsi="宋体" w:cs="宋体"/>
                <w:sz w:val="24"/>
                <w:szCs w:val="24"/>
              </w:rPr>
              <w:t>喀什地区疏附县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上海市浦东新区祝桥镇营前村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天津市滨海新区汉沽街、中心渔港冷链物流区A区及B区，安徽省阜阳市颍上县慎城镇张洋小区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或其他有病例报告社区的旅行史或居住史？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（2）14天内是否接触过来自境外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新疆</w:t>
            </w:r>
            <w:r>
              <w:rPr>
                <w:rFonts w:hint="eastAsia" w:ascii="宋体" w:hAnsi="宋体" w:cs="宋体"/>
                <w:sz w:val="24"/>
                <w:szCs w:val="24"/>
              </w:rPr>
              <w:t>喀什地区疏附县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上海市浦东新区祝桥镇营前村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天津市滨海新区汉沽街、中心渔港冷链物流区A区及B区，安徽省阜阳市颍上县慎城镇张洋小区，或来自有病例报告社区的发热或有呼吸道症状的人？</w:t>
            </w:r>
          </w:p>
          <w:p>
            <w:pPr>
              <w:widowControl/>
              <w:spacing w:line="24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（3）14天内是否接触过有境外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新疆</w:t>
            </w:r>
            <w:r>
              <w:rPr>
                <w:rFonts w:hint="eastAsia" w:ascii="宋体" w:hAnsi="宋体" w:cs="宋体"/>
                <w:sz w:val="24"/>
                <w:szCs w:val="24"/>
              </w:rPr>
              <w:t>喀什地区疏附县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上海市浦东新区祝桥镇营前村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天津市滨海新区汉沽街、中心渔港冷链物流区A区及B区，安徽省阜阳市颍上县慎城镇张洋小区，或其他有病例报告社区的旅行史或居住史的人？□是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（4）14天内是否曾有确诊病例或无症状感染者的接触史？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□是  □否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（5）本人同一家庭、工作单位等集体单位近期（14天前）是否有发热或其他聚集性发病情况？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60" w:lineRule="auto"/>
              <w:ind w:firstLine="0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和健康码</w:t>
            </w:r>
          </w:p>
          <w:p>
            <w:pPr>
              <w:widowControl/>
              <w:spacing w:line="360" w:lineRule="auto"/>
              <w:ind w:firstLine="0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核酸检测</w:t>
            </w: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贵州健康码颜色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60" w:lineRule="auto"/>
              <w:ind w:firstLine="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核酸检测结果：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9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本人承诺及签字</w:t>
            </w:r>
          </w:p>
        </w:tc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填报日期：</w:t>
            </w:r>
          </w:p>
        </w:tc>
      </w:tr>
    </w:tbl>
    <w:p>
      <w:pPr>
        <w:pStyle w:val="2"/>
        <w:ind w:left="0" w:leftChars="0" w:firstLine="0" w:firstLineChars="0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5" w:h="16837"/>
      <w:pgMar w:top="2098" w:right="1474" w:bottom="1984" w:left="1587" w:header="567" w:footer="850" w:gutter="0"/>
      <w:pgNumType w:fmt="numberInDash"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0"/>
      <w:jc w:val="right"/>
      <w:rPr>
        <w:sz w:val="32"/>
        <w:szCs w:val="32"/>
        <w:lang w:val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4634230</wp:posOffset>
              </wp:positionH>
              <wp:positionV relativeFrom="paragraph">
                <wp:posOffset>-438150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9pt;margin-top:-34.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xmRGJ2gAAAAwBAAAPAAAAAAAAAAEAIAAAACIAAABkcnMvZG93bnJldi54bWxQ&#10;SwECFAAUAAAACACHTuJAI17eGLwBAABjAwAADgAAAAAAAAABACAAAAAp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9611360</wp:posOffset>
              </wp:positionV>
              <wp:extent cx="5615940" cy="539750"/>
              <wp:effectExtent l="0" t="0" r="0" b="0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5397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35pt;margin-top:756.8pt;height:42.5pt;width:442.2pt;mso-position-horizontal-relative:page;mso-position-vertical-relative:page;z-index:-251655168;mso-width-relative:page;mso-height-relative:page;" filled="f" stroked="f" coordsize="20000,20000" o:allowincell="f" o:gfxdata="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Q78UHaAAAA&#10;DgEAAA8AAAAAAAAAAQAgAAAAIgAAAGRycy9kb3ducmV2LnhtbFBLAQIUABQAAAAIAIdO4kAMlvAd&#10;4gEAABYEAAAOAAAAAAAAAAEAIAAAACkBAABkcnMvZTJvRG9jLnhtbFBLBQYAAAAABgAGAFkBAAB9&#10;BQAAAAA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0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-76200</wp:posOffset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pt;margin-top:-36pt;height:144pt;width:144pt;mso-position-horizontal-relative:margin;mso-wrap-style:none;z-index:251663360;mso-width-relative:page;mso-height-relative:page;" filled="f" stroked="f" coordsize="21600,21600" o:gfxdata="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zJPcl1wAAAAsBAAAPAAAAAAAAAAEAIAAAACIAAABkcnMvZG93bnJldi54bWxQSwEC&#10;FAAUAAAACACHTuJAZ1dMMbwBAABjAwAADgAAAAAAAAABACAAAAAmAQAAZHJzL2Uyb0RvYy54bWxQ&#10;SwUGAAAAAAYABgBZAQAAV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36195</wp:posOffset>
              </wp:positionH>
              <wp:positionV relativeFrom="page">
                <wp:posOffset>9565640</wp:posOffset>
              </wp:positionV>
              <wp:extent cx="5615940" cy="539750"/>
              <wp:effectExtent l="0" t="0" r="0" b="0"/>
              <wp:wrapNone/>
              <wp:docPr id="7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5397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2.85pt;margin-top:753.2pt;height:42.5pt;width:442.2pt;mso-position-horizontal-relative:page;mso-position-vertical-relative:page;z-index:-251656192;mso-width-relative:page;mso-height-relative:page;" filled="f" stroked="f" coordsize="20000,20000" o:gfxdata="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RylFDaAAAA&#10;CwEAAA8AAAAAAAAAAQAgAAAAIgAAAGRycy9kb3ducmV2LnhtbFBLAQIUABQAAAAIAIdO4kBmV5Pc&#10;4gEAABYEAAAOAAAAAAAAAAEAIAAAACkBAABkcnMvZTJvRG9jLnhtbFBLBQYAAAAABgAGAFkBAAB9&#10;BQAAAAA=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4672330</wp:posOffset>
              </wp:positionH>
              <wp:positionV relativeFrom="paragraph">
                <wp:posOffset>-514350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9pt;margin-top:-40.5pt;height:144pt;width:144pt;mso-position-horizontal-relative:margin;mso-wrap-style:none;z-index:251664384;mso-width-relative:page;mso-height-relative:page;" filled="f" stroked="f" coordsize="21600,21600" o:gfxdata="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nXUxl2wAAAAwBAAAPAAAAAAAAAAEAIAAAACIAAABkcnMvZG93bnJldi54bWxQ&#10;SwECFAAUAAAACACHTuJANKb6vrsBAABjAwAADgAAAAAAAAABACAAAAAq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359410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35pt;margin-top:28.3pt;height:28.3pt;width:442.2pt;mso-position-horizontal-relative:page;mso-position-vertical-relative:page;z-index:-251657216;mso-width-relative:page;mso-height-relative:page;" filled="f" stroked="f" coordsize="20000,20000" o:allowincell="f" o:gfxdata="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KIp92gAAAAsB&#10;AAAPAAAAAAAAAAEAIAAAACIAAABkcnMvZG93bnJldi54bWxQSwECFAAUAAAACACHTuJAXkgh6eAB&#10;AAAWBAAADgAAAAAAAAABACAAAAApAQAAZHJzL2Uyb0RvYy54bWxQSwUGAAAAAAYABgBZAQAAewUA&#10;AAAA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359410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3594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9.35pt;margin-top:28.3pt;height:28.3pt;width:442.2pt;mso-position-horizontal-relative:page;mso-position-vertical-relative:page;z-index:-251658240;mso-width-relative:page;mso-height-relative:page;" filled="f" stroked="f" coordsize="20000,20000" o:allowincell="f" o:gfxdata="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KIp92gAAAAsB&#10;AAAPAAAAAAAAAAEAIAAAACIAAABkcnMvZG93bnJldi54bWxQSwECFAAUAAAACACHTuJA7XNJ8OAB&#10;AAAWBAAADgAAAAAAAAABACAAAAApAQAAZHJzL2Uyb0RvYy54bWxQSwUGAAAAAAYABgBZAQAAewUA&#10;AAAA&#10;" path="m0,0l0,20000,20000,20000,20000,0,0,0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51A3C"/>
    <w:rsid w:val="4F1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51" w:lineRule="atLeast"/>
      <w:ind w:firstLine="419"/>
      <w:jc w:val="both"/>
    </w:pPr>
    <w:rPr>
      <w:rFonts w:ascii="Times New Roman" w:hAnsi="Times New Roman" w:eastAsia="宋体" w:cs="Times New Roman"/>
      <w:color w:val="000000"/>
      <w:sz w:val="21"/>
      <w:szCs w:val="21"/>
      <w:lang w:val="zh-CN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2020-11-13T03:43:00Z</dcterms:created>
  <dc:creator>妝1393826620</dc:creator>
  <cp:lastModifiedBy>妝1393826620</cp:lastModifiedBy>
  <dcterms:modified xsi:type="dcterms:W3CDTF">2020-11-13T03:46:53Z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