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附件2</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880" w:firstLineChars="200"/>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普安县2020年公开招聘高中阶段紧缺</w:t>
      </w:r>
    </w:p>
    <w:p>
      <w:pPr>
        <w:keepNext w:val="0"/>
        <w:keepLines w:val="0"/>
        <w:pageBreakBefore w:val="0"/>
        <w:kinsoku/>
        <w:wordWrap/>
        <w:overflowPunct/>
        <w:topLinePunct w:val="0"/>
        <w:autoSpaceDE/>
        <w:autoSpaceDN/>
        <w:bidi w:val="0"/>
        <w:adjustRightInd/>
        <w:snapToGrid/>
        <w:spacing w:line="560" w:lineRule="exact"/>
        <w:ind w:firstLine="880" w:firstLineChars="200"/>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学科教师线下对接防疫方案</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有效防控新冠肺炎疫情扩散，保障新冠肺炎疫情期间普安县2020年公开招聘高中阶段紧缺学科教师招聘工作顺利进行，根据《贵州省应对新冠肺炎疫情防控领导小组关于进一步加强近期疫情防控工作的紧急通知》（黔府办发电〔2020〕193号）、《黔西南州应对新冠肺炎疫情防控工作领导小组 办公室关于进一步加强新冠肺炎疫情常态化防控工作的通知》（州新冠肺炎防控办函〔2020〕54 号）等有关疫情防控文件精神，结合当前疫情形势和我县实际，制定本实施方案。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以习近平新时代中国特色社会主义思想为指导，坚决贯彻执行党中央国务院决策部署和省委省政府工作要求，落实常态化疫情防控措施，在抓实抓细常态化疫情防控各项工作的同时，认真做好本次人才引进线下对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（二）开展培训。根据防控工作的需要，对参加考务工作的人员进行针对性培训，确保人人知晓防控知识，掌握防控技能，熟悉处置流程。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（三）做好物资保障。各考点做好防护物品（口罩、手消剂、测温仪等）、消毒药剂、器械准备，确保考务工作正常开展。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（四）做好考生服务。做好考生防控答疑服务，及时科学准确给予考生防控有关问题解答。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（五）相关资料收集管理。由引才单位主管部门根据考生情况负责审核、收集考生相关疫情防控资料留存。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二、考生管理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（一）考生监测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凡是参加考试的考生，笔试、资格复审、面试、体检、选岗、考察、签约等线下对接时必须出具相应健康监测方面的资料，供疫情防控审核，因不符合防控要求不能参加考试等环节的考生自行承担后果。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1.对全国中高风险地区来我县</w:t>
      </w:r>
      <w:r>
        <w:rPr>
          <w:rFonts w:hint="eastAsia" w:ascii="仿宋_GB2312" w:hAnsi="仿宋_GB2312" w:eastAsia="仿宋_GB2312" w:cs="仿宋_GB2312"/>
          <w:color w:val="auto"/>
          <w:sz w:val="32"/>
          <w:szCs w:val="32"/>
          <w:highlight w:val="none"/>
          <w:lang w:val="en-US" w:eastAsia="zh-CN"/>
        </w:rPr>
        <w:t>参加笔试、资格复审、面试、体检、选岗、考察、签约等线下对接前</w:t>
      </w:r>
      <w:r>
        <w:rPr>
          <w:rFonts w:hint="eastAsia" w:ascii="仿宋_GB2312" w:hAnsi="仿宋_GB2312" w:eastAsia="仿宋_GB2312" w:cs="仿宋_GB2312"/>
          <w:color w:val="auto"/>
          <w:sz w:val="32"/>
          <w:szCs w:val="32"/>
          <w:lang w:val="en-US" w:eastAsia="zh-CN"/>
        </w:rPr>
        <w:t>14天内有中高风险旅居史的考生，有健康码和7天内核酸检测阴性合法证明的，到我县后再进行一次核酸检测，结果阴性后方能参加相应环节；无健康绿码或无7天内核酸检测阴性合法证明的，到我县后一律集中隔离 14 天，并补足 2 次核酸检测，核酸检测结果阴性者方能参加考试；风险等级判定根据全国疫情形势实时更新，并以最新数据为准。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2.参加笔试、资格复审、面试、体检、选岗、考察、签约等线下对接前</w:t>
      </w:r>
      <w:r>
        <w:rPr>
          <w:rFonts w:hint="eastAsia" w:ascii="仿宋_GB2312" w:hAnsi="仿宋_GB2312" w:eastAsia="仿宋_GB2312" w:cs="仿宋_GB2312"/>
          <w:color w:val="auto"/>
          <w:sz w:val="32"/>
          <w:szCs w:val="32"/>
          <w:lang w:val="en-US" w:eastAsia="zh-CN"/>
        </w:rPr>
        <w:t>14天内境外来县考生，入境后隔离满14天，且在省内核酸检测阴性者，需要居家自我观察14天，体温正常 ，无咳嗽、乏力等症状者方可参加考试。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3.曾是新冠肺炎确诊病例、疑似病例、无状状感染者的考生，必须持有当地社会防控办出具“可以正常复工复产复学复课”的相关健康证明，方可</w:t>
      </w:r>
      <w:r>
        <w:rPr>
          <w:rFonts w:hint="eastAsia" w:ascii="仿宋_GB2312" w:hAnsi="仿宋_GB2312" w:eastAsia="仿宋_GB2312" w:cs="仿宋_GB2312"/>
          <w:color w:val="auto"/>
          <w:sz w:val="32"/>
          <w:szCs w:val="32"/>
          <w:highlight w:val="none"/>
          <w:lang w:val="en-US" w:eastAsia="zh-CN"/>
        </w:rPr>
        <w:t>参加现场资格复审、领取准考证、面试（评审）、体检等线下对接环节</w:t>
      </w:r>
      <w:r>
        <w:rPr>
          <w:rFonts w:hint="eastAsia" w:ascii="仿宋_GB2312" w:hAnsi="仿宋_GB2312" w:eastAsia="仿宋_GB2312" w:cs="仿宋_GB2312"/>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4.所有</w:t>
      </w:r>
      <w:r>
        <w:rPr>
          <w:rFonts w:hint="eastAsia" w:ascii="仿宋_GB2312" w:hAnsi="仿宋_GB2312" w:eastAsia="仿宋_GB2312" w:cs="仿宋_GB2312"/>
          <w:color w:val="auto"/>
          <w:sz w:val="32"/>
          <w:szCs w:val="32"/>
          <w:highlight w:val="none"/>
          <w:lang w:val="en-US" w:eastAsia="zh-CN"/>
        </w:rPr>
        <w:t>参加现场资格复审、领取准考证、面试（评审）、体检等线下对接</w:t>
      </w:r>
      <w:r>
        <w:rPr>
          <w:rFonts w:hint="eastAsia" w:ascii="仿宋_GB2312" w:hAnsi="仿宋_GB2312" w:eastAsia="仿宋_GB2312" w:cs="仿宋_GB2312"/>
          <w:color w:val="auto"/>
          <w:sz w:val="32"/>
          <w:szCs w:val="32"/>
          <w:lang w:val="en-US" w:eastAsia="zh-CN"/>
        </w:rPr>
        <w:t>的考生，均应持有贵州健康码绿码且体温正常的，方可参加。</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低风险地区（除中高风险及境外地区）考生</w:t>
      </w:r>
      <w:r>
        <w:rPr>
          <w:rFonts w:hint="eastAsia" w:ascii="仿宋_GB2312" w:hAnsi="仿宋_GB2312" w:eastAsia="仿宋_GB2312" w:cs="仿宋_GB2312"/>
          <w:color w:val="auto"/>
          <w:sz w:val="32"/>
          <w:szCs w:val="32"/>
          <w:highlight w:val="none"/>
          <w:lang w:val="en-US" w:eastAsia="zh-CN"/>
        </w:rPr>
        <w:t>参加笔试、资格复审、面试、体检、选岗、考察、签约等线下对接</w:t>
      </w:r>
      <w:r>
        <w:rPr>
          <w:rFonts w:hint="eastAsia" w:ascii="仿宋_GB2312" w:hAnsi="仿宋_GB2312" w:eastAsia="仿宋_GB2312" w:cs="仿宋_GB2312"/>
          <w:color w:val="auto"/>
          <w:sz w:val="32"/>
          <w:szCs w:val="32"/>
          <w:lang w:val="en-US" w:eastAsia="zh-CN"/>
        </w:rPr>
        <w:t>前14天进行个人体温（2次/天）监测，如出现发热（≥37.3℃）、干咳、乏力、鼻塞、流涕、咽痛等症状者，已痊愈的，须持有合法核酸检测结果阴性证明，且健康码绿码者，方可参加考试。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5.14天内湖北省来县或有湖北旅居史的考生，须持有健康绿码，且有 7 天内核酸检测阴性报告的，方可参加相应环节；没有核酸检测报告的，来县后由社会防控组将人员集中在指定场所集中隔离，并采集核酸检测结果阴性者方能</w:t>
      </w:r>
      <w:r>
        <w:rPr>
          <w:rFonts w:hint="eastAsia" w:ascii="仿宋_GB2312" w:hAnsi="仿宋_GB2312" w:eastAsia="仿宋_GB2312" w:cs="仿宋_GB2312"/>
          <w:color w:val="auto"/>
          <w:sz w:val="32"/>
          <w:szCs w:val="32"/>
          <w:highlight w:val="none"/>
          <w:lang w:val="en-US" w:eastAsia="zh-CN"/>
        </w:rPr>
        <w:t>参加现场资格复审、领取准考证、面试（评审）、体检等线下对接环节</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（二）考生防控要求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1.请各位考生在进入笔试、资格复审、面试、体检、选岗、考察、签约等各个环节之前，减少到人员密集的公共场所活动，尽量减少外出活动，勿前往疫区疫点，减少走亲访友和聚餐，尽量在家休息。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2.各位考生在本次考试线下对接的各环节时请如实填写《考生测试前14天的个人情况反馈表》，详见附件。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3.每位考生参考前一天或当天签订疫情防控承诺书，一式二份，方能进入相应环节。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4.每位考生需要在微信小程序中下载贵州健康码，并确认健康码为绿色后，方能参加本次考试的线下对接的</w:t>
      </w:r>
      <w:r>
        <w:rPr>
          <w:rFonts w:hint="eastAsia" w:ascii="仿宋_GB2312" w:hAnsi="仿宋_GB2312" w:eastAsia="仿宋_GB2312" w:cs="仿宋_GB2312"/>
          <w:color w:val="auto"/>
          <w:sz w:val="32"/>
          <w:szCs w:val="32"/>
          <w:highlight w:val="none"/>
          <w:lang w:val="en-US" w:eastAsia="zh-CN"/>
        </w:rPr>
        <w:t>现场资格复审、领取准考证、面试（评审）、体检</w:t>
      </w:r>
      <w:r>
        <w:rPr>
          <w:rFonts w:hint="eastAsia" w:ascii="仿宋_GB2312" w:hAnsi="仿宋_GB2312" w:eastAsia="仿宋_GB2312" w:cs="仿宋_GB2312"/>
          <w:color w:val="auto"/>
          <w:sz w:val="32"/>
          <w:szCs w:val="32"/>
          <w:lang w:val="en-US" w:eastAsia="zh-CN"/>
        </w:rPr>
        <w:t>等环节。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乘坐公共交通工具前往考场（资格复审点、选岗点、考察点、签约点、体检单位等）路程中，尽量减少接触公共场所的公共物品和部位；途径公共场所和接触公共物品后，尽快用洗手液洗手，或者使用含酒精成分的免洗手液消手，不确定手是否清洁时，避免用手接触口鼻眼。乘坐交通工具时请做好个人防护，全程佩戴口罩，及时进行手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三、考场管理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1.考点出入口管理。考点入口应有明确标识，考试前至考试结束，考场出入口应安排人员全程值守，配备红外线测温仪，水银温度计、速干手消剂，贵州健康码二维码等。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考区管理。测试前一天必须对考务区域进行全面清扫，并用500mg/L-1000mg/L的含氯消毒剂对考场、候考室、候分室、课桌椅、通道、门把手、考点办公室、厕所等场所进行消毒，每一个考场（候考室）配备红外线测温仪、速干手消剂；考场（候考室）座位间隔在1米以上，朝同一个方向就坐。测试期间，室内保持开窗通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3.考务人员管理。所有考务工作人员必须佩戴外科口罩，必要时戴乳胶手套，服从现场管理人员有关防控方面的安排、调度。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4.根据考生数量，设置相应的隔离室备用，隔离室应具备独立、通风、下风向。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四、考试流程管理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入口考场管理：所有考生在考场入口时须持有准考证和身份证，并进行体温测试，登记14天的个人情况，签订疫情防控承诺书，扫贵州健康码，佩戴口罩，并对其携带物品及手进行消毒，询问登记流行病学史，经现场工作人员确认合格后方可进入考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2.考生进入考场（候考室）后，必须服从现场工作人员管理。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3.每位进入考试区域的考生、工作人员之间间隔保持在1米以上的社交距离，考试期间所有人员必须全程佩戴口罩（考生进入候考室前查验身份时和进入面试室答题时要摘下口罩），同时保持室内通风。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4.根据考生数量，合理安排考场，设置足够候考室区域，实行错峰时段进入考场（候考室）。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5.所有考生、考务工作人员体温低于37.3℃，健康无异常的方可进入考点。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6.对测量不合格的考生，须经有关卫生健康部门、疾控机构和医疗机构等进行专业评估，再综合研判评估其是否具备参加考试条件，测量不合格考生且综合评判不能参加考试的考生不得继续参加考试。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7.资料管理。</w:t>
      </w:r>
      <w:r>
        <w:rPr>
          <w:rFonts w:hint="eastAsia" w:ascii="仿宋_GB2312" w:hAnsi="仿宋_GB2312" w:eastAsia="仿宋_GB2312" w:cs="仿宋_GB2312"/>
          <w:color w:val="auto"/>
          <w:sz w:val="32"/>
          <w:szCs w:val="32"/>
        </w:rPr>
        <w:t>所有现场收集的考生资料集中放置一周后</w:t>
      </w:r>
      <w:r>
        <w:rPr>
          <w:rFonts w:hint="eastAsia" w:ascii="仿宋_GB2312" w:hAnsi="仿宋_GB2312" w:eastAsia="仿宋_GB2312" w:cs="仿宋_GB2312"/>
          <w:color w:val="auto"/>
          <w:sz w:val="32"/>
          <w:szCs w:val="32"/>
          <w:lang w:eastAsia="zh-CN"/>
        </w:rPr>
        <w:t>或者佩戴</w:t>
      </w:r>
      <w:r>
        <w:rPr>
          <w:rFonts w:hint="eastAsia" w:ascii="仿宋_GB2312" w:hAnsi="仿宋_GB2312" w:eastAsia="仿宋_GB2312" w:cs="仿宋_GB2312"/>
          <w:color w:val="auto"/>
          <w:sz w:val="32"/>
          <w:szCs w:val="32"/>
        </w:rPr>
        <w:t>乳胶手套</w:t>
      </w:r>
      <w:r>
        <w:rPr>
          <w:rFonts w:hint="eastAsia" w:ascii="仿宋_GB2312" w:hAnsi="仿宋_GB2312" w:eastAsia="仿宋_GB2312" w:cs="仿宋_GB2312"/>
          <w:color w:val="auto"/>
          <w:sz w:val="32"/>
          <w:szCs w:val="32"/>
          <w:lang w:eastAsia="zh-CN"/>
        </w:rPr>
        <w:t>时</w:t>
      </w:r>
      <w:r>
        <w:rPr>
          <w:rFonts w:hint="eastAsia" w:ascii="仿宋_GB2312" w:hAnsi="仿宋_GB2312" w:eastAsia="仿宋_GB2312" w:cs="仿宋_GB2312"/>
          <w:color w:val="auto"/>
          <w:sz w:val="32"/>
          <w:szCs w:val="32"/>
        </w:rPr>
        <w:t>才</w:t>
      </w:r>
      <w:r>
        <w:rPr>
          <w:rFonts w:hint="eastAsia" w:ascii="仿宋_GB2312" w:hAnsi="仿宋_GB2312" w:eastAsia="仿宋_GB2312" w:cs="仿宋_GB2312"/>
          <w:color w:val="auto"/>
          <w:sz w:val="32"/>
          <w:szCs w:val="32"/>
          <w:lang w:eastAsia="zh-CN"/>
        </w:rPr>
        <w:t>能</w:t>
      </w:r>
      <w:r>
        <w:rPr>
          <w:rFonts w:hint="eastAsia" w:ascii="仿宋_GB2312" w:hAnsi="仿宋_GB2312" w:eastAsia="仿宋_GB2312" w:cs="仿宋_GB2312"/>
          <w:color w:val="auto"/>
          <w:sz w:val="32"/>
          <w:szCs w:val="32"/>
        </w:rPr>
        <w:t>正常使用</w:t>
      </w:r>
      <w:r>
        <w:rPr>
          <w:rFonts w:hint="eastAsia" w:ascii="仿宋_GB2312" w:hAnsi="仿宋_GB2312" w:eastAsia="仿宋_GB2312" w:cs="仿宋_GB2312"/>
          <w:color w:val="auto"/>
          <w:sz w:val="32"/>
          <w:szCs w:val="32"/>
          <w:lang w:eastAsia="zh-CN"/>
        </w:rPr>
        <w:t>，使用后进行清洁和消毒</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8.全程考试结束后，对考区内的环境进行全面消杀。</w:t>
      </w:r>
    </w:p>
    <w:p>
      <w:pPr>
        <w:keepNext w:val="0"/>
        <w:keepLines w:val="0"/>
        <w:pageBreakBefore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五、应急处置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1.入口发现健康码异常或体温症状监测异常的考生，立即进行隔离，拨打120转运至定点医疗机构就诊。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现场出现发热等症状的考生，休息15分钟后进行复测，正常者，结合健康码情况，经现场防疫工作人员确定合格后方可参加考试；复测体温依然发热者，立即转移临时隔离点，随即转县定点医疗机构就诊，同时封闭考场，报疾病预防控制机构进行评估处理。考场工作人员和考生在此期间不得离开，其他人员不得进入相应考场。</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六、组织保障</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1.成立疫情防控领导小组，明确负责人和联系人。</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2.各招聘单位收集所有考生考前14天身体健康状况监测登记表、考生考前14天的个人情况反馈表、考生及考务工作人员疫情防控承诺书。</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3.各考生自行打印附件2-1、2-2、2-3，按要求填写相关信息，考试前交到招考主管单位。</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4.考试过程出现突发卫生应急事件，上报县卫健局（电话：0859-7232121）和县疾控中心（电话：0859-7232089），县卫健局或县疾控中心接到电话报告后组织相关人员进行现场调查处置。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业务咨询电话：</w:t>
      </w:r>
      <w:r>
        <w:rPr>
          <w:rFonts w:hint="eastAsia" w:ascii="仿宋_GB2312" w:hAnsi="仿宋_GB2312" w:eastAsia="仿宋_GB2312" w:cs="仿宋_GB2312"/>
          <w:color w:val="auto"/>
          <w:sz w:val="32"/>
          <w:szCs w:val="32"/>
          <w:lang w:val="en-US" w:eastAsia="zh-CN"/>
        </w:rPr>
        <w:t>0859-7236355（县教育局政工股）</w:t>
      </w:r>
    </w:p>
    <w:p>
      <w:pPr>
        <w:keepNext w:val="0"/>
        <w:keepLines w:val="0"/>
        <w:pageBreakBefore w:val="0"/>
        <w:kinsoku/>
        <w:wordWrap/>
        <w:overflowPunct/>
        <w:topLinePunct w:val="0"/>
        <w:autoSpaceDE/>
        <w:autoSpaceDN/>
        <w:bidi w:val="0"/>
        <w:adjustRightInd/>
        <w:snapToGrid/>
        <w:spacing w:line="560" w:lineRule="exact"/>
        <w:ind w:firstLine="2880" w:firstLineChars="9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0859-7237576</w:t>
      </w:r>
      <w:r>
        <w:rPr>
          <w:rFonts w:hint="eastAsia" w:ascii="仿宋_GB2312" w:hAnsi="仿宋_GB2312" w:eastAsia="仿宋_GB2312" w:cs="仿宋_GB2312"/>
          <w:color w:val="auto"/>
          <w:w w:val="60"/>
          <w:sz w:val="32"/>
          <w:szCs w:val="32"/>
        </w:rPr>
        <w:t>（县人力资源社会保障局人才交流中心）</w:t>
      </w:r>
    </w:p>
    <w:p>
      <w:pPr>
        <w:keepNext w:val="0"/>
        <w:keepLines w:val="0"/>
        <w:pageBreakBefore w:val="0"/>
        <w:kinsoku/>
        <w:wordWrap/>
        <w:overflowPunct/>
        <w:topLinePunct w:val="0"/>
        <w:autoSpaceDE/>
        <w:autoSpaceDN/>
        <w:bidi w:val="0"/>
        <w:adjustRightInd/>
        <w:snapToGrid/>
        <w:spacing w:line="560" w:lineRule="exact"/>
        <w:ind w:firstLine="2880" w:firstLineChars="900"/>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0859-7232121(县卫生健康局）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kern w:val="0"/>
          <w:sz w:val="32"/>
          <w:szCs w:val="32"/>
          <w:shd w:val="clear" w:color="auto" w:fill="FFFFFF"/>
          <w:lang w:val="en-US" w:eastAsia="zh-CN" w:bidi="ar-SA"/>
        </w:rPr>
      </w:pPr>
      <w:r>
        <w:rPr>
          <w:rFonts w:hint="eastAsia" w:ascii="仿宋_GB2312" w:hAnsi="仿宋_GB2312" w:eastAsia="仿宋_GB2312" w:cs="仿宋_GB2312"/>
          <w:color w:val="auto"/>
          <w:sz w:val="32"/>
          <w:szCs w:val="32"/>
          <w:shd w:val="clear" w:color="auto" w:fill="FFFFFF"/>
        </w:rPr>
        <w:t xml:space="preserve">           </w:t>
      </w:r>
    </w:p>
    <w:p>
      <w:pPr>
        <w:keepNext w:val="0"/>
        <w:keepLines w:val="0"/>
        <w:pageBreakBefore w:val="0"/>
        <w:kinsoku/>
        <w:wordWrap/>
        <w:overflowPunct/>
        <w:topLinePunct w:val="0"/>
        <w:autoSpaceDE/>
        <w:autoSpaceDN/>
        <w:bidi w:val="0"/>
        <w:adjustRightInd/>
        <w:snapToGrid/>
        <w:spacing w:line="560" w:lineRule="exact"/>
        <w:ind w:firstLine="3840" w:firstLineChars="1200"/>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普安县2020年公开招聘</w:t>
      </w:r>
    </w:p>
    <w:p>
      <w:pPr>
        <w:keepNext w:val="0"/>
        <w:keepLines w:val="0"/>
        <w:pageBreakBefore w:val="0"/>
        <w:kinsoku/>
        <w:wordWrap/>
        <w:overflowPunct/>
        <w:topLinePunct w:val="0"/>
        <w:autoSpaceDE/>
        <w:autoSpaceDN/>
        <w:bidi w:val="0"/>
        <w:adjustRightInd/>
        <w:snapToGrid/>
        <w:spacing w:line="560" w:lineRule="exact"/>
        <w:ind w:firstLine="2240" w:firstLineChars="700"/>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rPr>
        <w:t>高中阶段紧缺学科教师工作领导小组</w:t>
      </w:r>
      <w:r>
        <w:rPr>
          <w:rFonts w:hint="eastAsia" w:ascii="仿宋_GB2312" w:hAnsi="仿宋_GB2312" w:eastAsia="仿宋_GB2312" w:cs="仿宋_GB2312"/>
          <w:color w:val="auto"/>
          <w:kern w:val="0"/>
          <w:sz w:val="32"/>
          <w:szCs w:val="32"/>
          <w:shd w:val="clear" w:color="auto" w:fill="FFFFFF"/>
          <w:lang w:eastAsia="zh-CN"/>
        </w:rPr>
        <w:t>办公室</w:t>
      </w:r>
    </w:p>
    <w:p>
      <w:pPr>
        <w:keepNext w:val="0"/>
        <w:keepLines w:val="0"/>
        <w:pageBreakBefore w:val="0"/>
        <w:kinsoku/>
        <w:wordWrap/>
        <w:overflowPunct/>
        <w:topLinePunct w:val="0"/>
        <w:autoSpaceDE/>
        <w:autoSpaceDN/>
        <w:bidi w:val="0"/>
        <w:adjustRightInd/>
        <w:snapToGrid/>
        <w:spacing w:line="560" w:lineRule="exact"/>
        <w:ind w:firstLine="4480" w:firstLineChars="1400"/>
        <w:rPr>
          <w:rFonts w:hint="eastAsia" w:ascii="仿宋_GB2312" w:hAnsi="仿宋_GB2312" w:eastAsia="仿宋_GB2312" w:cs="仿宋_GB2312"/>
          <w:snapToGrid w:val="0"/>
          <w:color w:val="auto"/>
          <w:kern w:val="0"/>
          <w:sz w:val="32"/>
          <w:szCs w:val="32"/>
          <w:shd w:val="clear" w:color="auto" w:fill="FFFFFF"/>
          <w:lang w:val="en-US" w:eastAsia="zh-CN" w:bidi="ar-SA"/>
        </w:rPr>
        <w:sectPr>
          <w:footerReference r:id="rId3" w:type="default"/>
          <w:pgSz w:w="11850" w:h="16783"/>
          <w:pgMar w:top="1417" w:right="1474" w:bottom="1417" w:left="1531" w:header="851" w:footer="992" w:gutter="0"/>
          <w:cols w:space="0" w:num="1"/>
          <w:rtlGutter w:val="0"/>
          <w:docGrid w:type="lines" w:linePitch="315" w:charSpace="0"/>
        </w:sectPr>
      </w:pPr>
      <w:r>
        <w:rPr>
          <w:rFonts w:hint="eastAsia" w:ascii="仿宋_GB2312" w:hAnsi="仿宋_GB2312" w:eastAsia="仿宋_GB2312" w:cs="仿宋_GB2312"/>
          <w:color w:val="auto"/>
          <w:kern w:val="0"/>
          <w:sz w:val="32"/>
          <w:szCs w:val="32"/>
          <w:shd w:val="clear" w:color="auto" w:fill="FFFFFF"/>
        </w:rPr>
        <w:t>2020年</w:t>
      </w:r>
      <w:r>
        <w:rPr>
          <w:rFonts w:hint="eastAsia" w:ascii="仿宋_GB2312" w:hAnsi="仿宋_GB2312" w:eastAsia="仿宋_GB2312" w:cs="仿宋_GB2312"/>
          <w:color w:val="auto"/>
          <w:kern w:val="0"/>
          <w:sz w:val="32"/>
          <w:szCs w:val="32"/>
          <w:shd w:val="clear" w:color="auto" w:fill="FFFFFF"/>
          <w:lang w:val="en-US" w:eastAsia="zh-CN"/>
        </w:rPr>
        <w:t>7</w:t>
      </w:r>
      <w:r>
        <w:rPr>
          <w:rFonts w:hint="eastAsia" w:ascii="仿宋_GB2312" w:hAnsi="仿宋_GB2312" w:eastAsia="仿宋_GB2312" w:cs="仿宋_GB2312"/>
          <w:color w:val="auto"/>
          <w:kern w:val="0"/>
          <w:sz w:val="32"/>
          <w:szCs w:val="32"/>
          <w:shd w:val="clear" w:color="auto" w:fill="FFFFFF"/>
        </w:rPr>
        <w:t>月</w:t>
      </w:r>
      <w:r>
        <w:rPr>
          <w:rFonts w:hint="eastAsia" w:ascii="仿宋_GB2312" w:hAnsi="仿宋_GB2312" w:eastAsia="仿宋_GB2312" w:cs="仿宋_GB2312"/>
          <w:color w:val="auto"/>
          <w:kern w:val="0"/>
          <w:sz w:val="32"/>
          <w:szCs w:val="32"/>
          <w:shd w:val="clear" w:color="auto" w:fill="FFFFFF"/>
          <w:lang w:val="en-US" w:eastAsia="zh-CN"/>
        </w:rPr>
        <w:t>17</w:t>
      </w:r>
      <w:r>
        <w:rPr>
          <w:rFonts w:hint="eastAsia" w:ascii="仿宋_GB2312" w:hAnsi="仿宋_GB2312" w:eastAsia="仿宋_GB2312" w:cs="仿宋_GB2312"/>
          <w:color w:val="auto"/>
          <w:kern w:val="0"/>
          <w:sz w:val="32"/>
          <w:szCs w:val="32"/>
          <w:shd w:val="clear" w:color="auto" w:fill="FFFFFF"/>
        </w:rPr>
        <w:t>日</w:t>
      </w:r>
      <w:r>
        <w:rPr>
          <w:rFonts w:hint="eastAsia" w:ascii="仿宋_GB2312" w:hAnsi="仿宋_GB2312" w:eastAsia="仿宋_GB2312" w:cs="仿宋_GB2312"/>
          <w:snapToGrid w:val="0"/>
          <w:color w:val="auto"/>
          <w:kern w:val="0"/>
          <w:sz w:val="32"/>
          <w:szCs w:val="32"/>
          <w:shd w:val="clear" w:color="auto" w:fill="FFFFFF"/>
          <w:lang w:val="en-US" w:eastAsia="zh-CN" w:bidi="ar-SA"/>
        </w:rPr>
        <w:t xml:space="preserve">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b/>
          <w:bCs/>
          <w:color w:val="333333"/>
          <w:kern w:val="0"/>
          <w:sz w:val="28"/>
          <w:szCs w:val="28"/>
          <w:shd w:val="clear" w:fill="FFFFFF"/>
          <w:lang w:val="en-US" w:eastAsia="zh-CN" w:bidi="ar"/>
        </w:rPr>
      </w:pPr>
      <w:r>
        <w:rPr>
          <w:rFonts w:hint="eastAsia" w:ascii="宋体" w:hAnsi="宋体" w:eastAsia="宋体" w:cs="宋体"/>
          <w:b/>
          <w:bCs/>
          <w:color w:val="333333"/>
          <w:kern w:val="0"/>
          <w:sz w:val="28"/>
          <w:szCs w:val="28"/>
          <w:shd w:val="clear" w:fill="FFFFFF"/>
          <w:lang w:val="en-US" w:eastAsia="zh-CN" w:bidi="ar"/>
        </w:rPr>
        <w:t>附件</w:t>
      </w:r>
      <w:r>
        <w:rPr>
          <w:rFonts w:hint="eastAsia" w:ascii="宋体" w:hAnsi="宋体" w:cs="宋体"/>
          <w:b/>
          <w:bCs/>
          <w:color w:val="333333"/>
          <w:kern w:val="0"/>
          <w:sz w:val="28"/>
          <w:szCs w:val="28"/>
          <w:shd w:val="clear" w:fill="FFFFFF"/>
          <w:lang w:val="en-US" w:eastAsia="zh-CN" w:bidi="ar"/>
        </w:rPr>
        <w:t>2-1</w:t>
      </w:r>
    </w:p>
    <w:tbl>
      <w:tblPr>
        <w:tblStyle w:val="6"/>
        <w:tblW w:w="14008" w:type="dxa"/>
        <w:tblInd w:w="0" w:type="dxa"/>
        <w:shd w:val="clear" w:color="auto" w:fill="auto"/>
        <w:tblLayout w:type="fixed"/>
        <w:tblCellMar>
          <w:top w:w="0" w:type="dxa"/>
          <w:left w:w="0" w:type="dxa"/>
          <w:bottom w:w="0" w:type="dxa"/>
          <w:right w:w="0" w:type="dxa"/>
        </w:tblCellMar>
      </w:tblPr>
      <w:tblGrid>
        <w:gridCol w:w="412"/>
        <w:gridCol w:w="402"/>
        <w:gridCol w:w="476"/>
        <w:gridCol w:w="405"/>
        <w:gridCol w:w="510"/>
        <w:gridCol w:w="780"/>
        <w:gridCol w:w="570"/>
        <w:gridCol w:w="825"/>
        <w:gridCol w:w="870"/>
        <w:gridCol w:w="735"/>
        <w:gridCol w:w="855"/>
        <w:gridCol w:w="840"/>
        <w:gridCol w:w="855"/>
        <w:gridCol w:w="840"/>
        <w:gridCol w:w="825"/>
        <w:gridCol w:w="855"/>
        <w:gridCol w:w="750"/>
        <w:gridCol w:w="705"/>
        <w:gridCol w:w="675"/>
        <w:gridCol w:w="823"/>
      </w:tblGrid>
      <w:tr>
        <w:tblPrEx>
          <w:shd w:val="clear" w:color="auto" w:fill="auto"/>
          <w:tblCellMar>
            <w:top w:w="0" w:type="dxa"/>
            <w:left w:w="0" w:type="dxa"/>
            <w:bottom w:w="0" w:type="dxa"/>
            <w:right w:w="0" w:type="dxa"/>
          </w:tblCellMar>
        </w:tblPrEx>
        <w:trPr>
          <w:trHeight w:val="980" w:hRule="atLeast"/>
        </w:trPr>
        <w:tc>
          <w:tcPr>
            <w:tcW w:w="14008" w:type="dxa"/>
            <w:gridSpan w:val="20"/>
            <w:tcBorders>
              <w:top w:val="nil"/>
              <w:left w:val="nil"/>
              <w:bottom w:val="nil"/>
              <w:right w:val="nil"/>
            </w:tcBorders>
            <w:shd w:val="clear" w:color="auto" w:fill="FFFFFF"/>
            <w:noWrap/>
            <w:tcMar>
              <w:top w:w="15" w:type="dxa"/>
              <w:left w:w="15" w:type="dxa"/>
              <w:right w:w="15" w:type="dxa"/>
            </w:tcMar>
            <w:vAlign w:val="center"/>
          </w:tcPr>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i w:val="0"/>
                <w:color w:val="000000"/>
                <w:kern w:val="0"/>
                <w:sz w:val="36"/>
                <w:szCs w:val="36"/>
                <w:u w:val="none"/>
                <w:lang w:val="en-US" w:eastAsia="zh-CN" w:bidi="ar"/>
              </w:rPr>
            </w:pPr>
            <w:r>
              <w:rPr>
                <w:rFonts w:hint="eastAsia" w:ascii="宋体" w:hAnsi="宋体" w:eastAsia="宋体" w:cs="宋体"/>
                <w:b/>
                <w:i w:val="0"/>
                <w:color w:val="000000"/>
                <w:kern w:val="0"/>
                <w:sz w:val="36"/>
                <w:szCs w:val="36"/>
                <w:u w:val="none"/>
                <w:lang w:val="en-US" w:eastAsia="zh-CN" w:bidi="ar"/>
              </w:rPr>
              <w:t>普安县2020年公开招聘高中阶段紧缺学科教师考生线下对接前14天身体健康状况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监测登记表</w:t>
            </w:r>
          </w:p>
        </w:tc>
      </w:tr>
      <w:tr>
        <w:tblPrEx>
          <w:shd w:val="clear" w:color="auto" w:fill="auto"/>
          <w:tblCellMar>
            <w:top w:w="0" w:type="dxa"/>
            <w:left w:w="0" w:type="dxa"/>
            <w:bottom w:w="0" w:type="dxa"/>
            <w:right w:w="0" w:type="dxa"/>
          </w:tblCellMar>
        </w:tblPrEx>
        <w:trPr>
          <w:trHeight w:val="670" w:hRule="atLeast"/>
        </w:trPr>
        <w:tc>
          <w:tcPr>
            <w:tcW w:w="41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40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性别</w:t>
            </w: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身份证号</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现住址</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开始观察日期</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临床表现</w:t>
            </w:r>
          </w:p>
        </w:tc>
        <w:tc>
          <w:tcPr>
            <w:tcW w:w="11023" w:type="dxa"/>
            <w:gridSpan w:val="1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临床表现</w:t>
            </w:r>
          </w:p>
        </w:tc>
      </w:tr>
      <w:tr>
        <w:tblPrEx>
          <w:shd w:val="clear" w:color="auto" w:fill="auto"/>
          <w:tblCellMar>
            <w:top w:w="0" w:type="dxa"/>
            <w:left w:w="0" w:type="dxa"/>
            <w:bottom w:w="0" w:type="dxa"/>
            <w:right w:w="0" w:type="dxa"/>
          </w:tblCellMar>
        </w:tblPrEx>
        <w:trPr>
          <w:trHeight w:val="965"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D1</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D2</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D3</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D4</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D6</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D8</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D9</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D10</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D11</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D12</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D13</w:t>
            </w:r>
          </w:p>
        </w:tc>
        <w:tc>
          <w:tcPr>
            <w:tcW w:w="8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D14</w:t>
            </w:r>
          </w:p>
        </w:tc>
      </w:tr>
      <w:tr>
        <w:tblPrEx>
          <w:shd w:val="clear" w:color="auto" w:fill="auto"/>
          <w:tblCellMar>
            <w:top w:w="0" w:type="dxa"/>
            <w:left w:w="0" w:type="dxa"/>
            <w:bottom w:w="0" w:type="dxa"/>
            <w:right w:w="0" w:type="dxa"/>
          </w:tblCellMar>
        </w:tblPrEx>
        <w:trPr>
          <w:trHeight w:val="760" w:hRule="atLeast"/>
        </w:trPr>
        <w:tc>
          <w:tcPr>
            <w:tcW w:w="41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2" w:type="dxa"/>
            <w:vMerge w:val="restart"/>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dxa"/>
            <w:vMerge w:val="restart"/>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上午体温℃</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2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2" w:type="dxa"/>
            <w:vMerge w:val="continue"/>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dxa"/>
            <w:vMerge w:val="continue"/>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下午体温℃</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6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2" w:type="dxa"/>
            <w:vMerge w:val="continue"/>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dxa"/>
            <w:vMerge w:val="continue"/>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症状</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0" w:hRule="atLeast"/>
        </w:trPr>
        <w:tc>
          <w:tcPr>
            <w:tcW w:w="14008" w:type="dxa"/>
            <w:gridSpan w:val="20"/>
            <w:tcBorders>
              <w:top w:val="nil"/>
              <w:left w:val="nil"/>
              <w:bottom w:val="nil"/>
              <w:right w:val="nil"/>
            </w:tcBorders>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体温如实填写所测体温数值，症状描述：如有症状请填写咳嗽、乏力、咽痛、腹泻、呼吸困难、胸闷等，如无症状请填写“无”；本人承诺以上信息真实、准确，如瞒报、谎报导致疫情扩散，自行承担相关法律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lang w:val="en-US" w:eastAsia="zh-CN"/>
              </w:rPr>
            </w:pPr>
            <w:r>
              <w:rPr>
                <w:rFonts w:hint="eastAsia"/>
                <w:sz w:val="24"/>
                <w:szCs w:val="24"/>
                <w:lang w:val="en-US" w:eastAsia="zh-CN"/>
              </w:rPr>
              <w:t>　　本人承诺：以上所填信息真实有效，如因错报、漏报、瞒报所造成的一切后果由本人承担。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lang w:val="en-US" w:eastAsia="zh-CN"/>
              </w:rPr>
            </w:pPr>
            <w:r>
              <w:rPr>
                <w:rFonts w:hint="eastAsia"/>
                <w:sz w:val="24"/>
                <w:szCs w:val="24"/>
                <w:lang w:val="en-US" w:eastAsia="zh-CN"/>
              </w:rPr>
              <w:t>　　　　　　　　　　　　　　　　　　　　　　　　　　　　　　　　　　承诺人签名：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lang w:val="en-US" w:eastAsia="zh-CN"/>
              </w:rPr>
            </w:pPr>
            <w:r>
              <w:rPr>
                <w:rFonts w:hint="eastAsia"/>
                <w:sz w:val="24"/>
                <w:szCs w:val="24"/>
                <w:lang w:val="en-US" w:eastAsia="zh-CN"/>
              </w:rPr>
              <w:t>　　　　　　　　　　　　　　　　　　　　　　　　　　　　　　　　　　2020年　月　日</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bl>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宋体" w:hAnsi="宋体" w:eastAsia="宋体" w:cs="宋体"/>
          <w:b/>
          <w:bCs/>
          <w:color w:val="333333"/>
          <w:kern w:val="0"/>
          <w:sz w:val="28"/>
          <w:szCs w:val="28"/>
          <w:shd w:val="clear" w:fill="FFFFFF"/>
          <w:lang w:val="en-US" w:eastAsia="zh-CN" w:bidi="ar"/>
        </w:rPr>
      </w:pPr>
      <w:r>
        <w:rPr>
          <w:rFonts w:hint="eastAsia" w:ascii="宋体" w:hAnsi="宋体" w:eastAsia="宋体" w:cs="宋体"/>
          <w:b/>
          <w:bCs/>
          <w:color w:val="333333"/>
          <w:kern w:val="0"/>
          <w:sz w:val="28"/>
          <w:szCs w:val="28"/>
          <w:shd w:val="clear" w:fill="FFFFFF"/>
          <w:lang w:val="en-US" w:eastAsia="zh-CN" w:bidi="ar"/>
        </w:rPr>
        <w:t>附件</w:t>
      </w:r>
      <w:r>
        <w:rPr>
          <w:rFonts w:hint="eastAsia" w:ascii="宋体" w:hAnsi="宋体" w:cs="宋体"/>
          <w:b/>
          <w:bCs/>
          <w:color w:val="333333"/>
          <w:kern w:val="0"/>
          <w:sz w:val="28"/>
          <w:szCs w:val="28"/>
          <w:shd w:val="clear" w:fill="FFFFFF"/>
          <w:lang w:val="en-US" w:eastAsia="zh-CN" w:bidi="ar"/>
        </w:rPr>
        <w:t>2-</w:t>
      </w:r>
      <w:r>
        <w:rPr>
          <w:rFonts w:hint="eastAsia" w:ascii="宋体" w:hAnsi="宋体" w:eastAsia="宋体" w:cs="宋体"/>
          <w:b/>
          <w:bCs/>
          <w:color w:val="333333"/>
          <w:kern w:val="0"/>
          <w:sz w:val="28"/>
          <w:szCs w:val="28"/>
          <w:shd w:val="clear" w:fill="FFFFFF"/>
          <w:lang w:val="en-US" w:eastAsia="zh-CN" w:bidi="ar"/>
        </w:rPr>
        <w:t>2</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bCs/>
          <w:color w:val="333333"/>
          <w:sz w:val="28"/>
          <w:szCs w:val="28"/>
          <w:shd w:val="clear" w:fill="FFFFFF"/>
        </w:rPr>
      </w:pPr>
      <w:r>
        <w:rPr>
          <w:rFonts w:hint="eastAsia" w:ascii="宋体" w:hAnsi="宋体" w:eastAsia="宋体" w:cs="宋体"/>
          <w:b/>
          <w:bCs/>
          <w:color w:val="333333"/>
          <w:kern w:val="0"/>
          <w:sz w:val="28"/>
          <w:szCs w:val="28"/>
          <w:shd w:val="clear" w:fill="FFFFFF"/>
          <w:lang w:val="en-US" w:eastAsia="zh-CN" w:bidi="ar"/>
        </w:rPr>
        <w:t>普安县2020年公开招聘高中阶段紧缺学科教师线下对接</w:t>
      </w:r>
      <w:r>
        <w:rPr>
          <w:rFonts w:hint="eastAsia" w:ascii="宋体" w:hAnsi="宋体" w:eastAsia="宋体" w:cs="宋体"/>
          <w:b/>
          <w:bCs/>
          <w:color w:val="333333"/>
          <w:sz w:val="28"/>
          <w:szCs w:val="28"/>
          <w:shd w:val="clear" w:fill="FFFFFF"/>
        </w:rPr>
        <w:t>前14天的个人疫情防控情况反馈表</w:t>
      </w:r>
    </w:p>
    <w:p>
      <w:pPr>
        <w:jc w:val="center"/>
        <w:rPr>
          <w:rFonts w:hint="eastAsia"/>
          <w:b/>
          <w:bCs/>
          <w:sz w:val="18"/>
          <w:szCs w:val="18"/>
          <w:lang w:val="en-US" w:eastAsia="zh-CN"/>
        </w:rPr>
      </w:pPr>
    </w:p>
    <w:tbl>
      <w:tblPr>
        <w:tblStyle w:val="6"/>
        <w:tblW w:w="13950" w:type="dxa"/>
        <w:tblInd w:w="0" w:type="dxa"/>
        <w:shd w:val="clear" w:color="auto" w:fill="auto"/>
        <w:tblLayout w:type="fixed"/>
        <w:tblCellMar>
          <w:top w:w="0" w:type="dxa"/>
          <w:left w:w="0" w:type="dxa"/>
          <w:bottom w:w="0" w:type="dxa"/>
          <w:right w:w="0" w:type="dxa"/>
        </w:tblCellMar>
      </w:tblPr>
      <w:tblGrid>
        <w:gridCol w:w="1065"/>
        <w:gridCol w:w="3735"/>
        <w:gridCol w:w="1050"/>
        <w:gridCol w:w="1170"/>
        <w:gridCol w:w="1035"/>
        <w:gridCol w:w="1095"/>
        <w:gridCol w:w="1230"/>
        <w:gridCol w:w="1155"/>
        <w:gridCol w:w="1050"/>
        <w:gridCol w:w="1365"/>
      </w:tblGrid>
      <w:tr>
        <w:tblPrEx>
          <w:shd w:val="clear" w:color="auto" w:fill="auto"/>
        </w:tblPrEx>
        <w:trPr>
          <w:trHeight w:val="2535"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考前常居住地省市县镇村组</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考前14天内本人及家属是否到过中高风险地区</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考前14天本人及家属是否有接触中高风险地区人员</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本人及家属是否有新冠确诊病例、疑似病例、无症状感染者接触史</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居住小区、现工作单位是否有新冠肺炎病例、疑似病例、无症状感染者</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考前14天内本人及家属是否出现发热（≥37.3℃）、干咳、乏力、咽痛、腹泻等症状</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实测体温℃</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登记时间</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其他需要说明情况</w:t>
            </w:r>
          </w:p>
        </w:tc>
      </w:tr>
      <w:tr>
        <w:tblPrEx>
          <w:shd w:val="clear" w:color="auto" w:fill="auto"/>
          <w:tblCellMar>
            <w:top w:w="0" w:type="dxa"/>
            <w:left w:w="0" w:type="dxa"/>
            <w:bottom w:w="0" w:type="dxa"/>
            <w:right w:w="0" w:type="dxa"/>
          </w:tblCellMar>
        </w:tblPrEx>
        <w:trPr>
          <w:trHeight w:val="2249"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lang w:val="en-US" w:eastAsia="zh-CN"/>
        </w:rPr>
      </w:pPr>
      <w:r>
        <w:rPr>
          <w:rFonts w:hint="eastAsia"/>
          <w:sz w:val="28"/>
          <w:szCs w:val="28"/>
          <w:lang w:val="en-US" w:eastAsia="zh-CN"/>
        </w:rPr>
        <w:t>本人承诺：以上所填信息真实有效，如因错报、漏报、瞒报所造成的一切后果由本人承担。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lang w:val="en-US" w:eastAsia="zh-CN"/>
        </w:rPr>
      </w:pPr>
      <w:r>
        <w:rPr>
          <w:rFonts w:hint="eastAsia"/>
          <w:sz w:val="28"/>
          <w:szCs w:val="28"/>
          <w:lang w:val="en-US" w:eastAsia="zh-CN"/>
        </w:rPr>
        <w:t>　　　　　　　　　　　　　　　　　　　　　　　　　　　　　　承诺人签名：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lang w:val="en-US" w:eastAsia="zh-CN"/>
        </w:rPr>
      </w:pPr>
      <w:r>
        <w:rPr>
          <w:rFonts w:hint="eastAsia"/>
          <w:sz w:val="28"/>
          <w:szCs w:val="28"/>
          <w:lang w:val="en-US" w:eastAsia="zh-CN"/>
        </w:rPr>
        <w:t>　　　　　　　　　　　　　　　　　　　　　　　　　　　　　　2020年　月　日</w:t>
      </w:r>
    </w:p>
    <w:p>
      <w:pPr>
        <w:pStyle w:val="2"/>
        <w:rPr>
          <w:rFonts w:hint="eastAsia"/>
          <w:lang w:val="en-US" w:eastAsia="zh-CN"/>
        </w:rPr>
        <w:sectPr>
          <w:pgSz w:w="16838" w:h="11906" w:orient="landscape"/>
          <w:pgMar w:top="1803" w:right="1440" w:bottom="1803" w:left="1440" w:header="851" w:footer="992" w:gutter="0"/>
          <w:cols w:space="0" w:num="1"/>
          <w:rtlGutter w:val="0"/>
          <w:docGrid w:type="lines" w:linePitch="319" w:charSpace="0"/>
        </w:sectPr>
      </w:pPr>
    </w:p>
    <w:p>
      <w:pPr>
        <w:rPr>
          <w:rFonts w:hint="eastAsia"/>
          <w:b/>
          <w:bCs/>
          <w:sz w:val="28"/>
          <w:szCs w:val="28"/>
          <w:lang w:val="en-US" w:eastAsia="zh-CN"/>
        </w:rPr>
      </w:pPr>
      <w:r>
        <w:rPr>
          <w:rFonts w:hint="eastAsia"/>
          <w:b/>
          <w:bCs/>
          <w:sz w:val="28"/>
          <w:szCs w:val="28"/>
          <w:lang w:val="en-US" w:eastAsia="zh-CN"/>
        </w:rPr>
        <w:t>附件2-3　</w:t>
      </w:r>
    </w:p>
    <w:p>
      <w:pPr>
        <w:jc w:val="center"/>
        <w:rPr>
          <w:rFonts w:hint="eastAsia" w:ascii="宋体" w:hAnsi="宋体" w:eastAsia="宋体" w:cs="宋体"/>
          <w:b/>
          <w:bCs/>
          <w:sz w:val="36"/>
          <w:szCs w:val="36"/>
          <w:lang w:val="en-US" w:eastAsia="zh-CN"/>
        </w:rPr>
      </w:pPr>
      <w:r>
        <w:rPr>
          <w:rFonts w:hint="eastAsia" w:ascii="宋体" w:hAnsi="宋体" w:eastAsia="宋体" w:cs="宋体"/>
          <w:b/>
          <w:i w:val="0"/>
          <w:color w:val="000000"/>
          <w:kern w:val="0"/>
          <w:sz w:val="36"/>
          <w:szCs w:val="36"/>
          <w:u w:val="none"/>
          <w:lang w:val="en-US" w:eastAsia="zh-CN" w:bidi="ar"/>
        </w:rPr>
        <w:t>普安县2020年公开招聘高中阶段紧缺学科教师</w:t>
      </w:r>
      <w:r>
        <w:rPr>
          <w:rFonts w:hint="eastAsia" w:ascii="宋体" w:hAnsi="宋体" w:eastAsia="宋体" w:cs="宋体"/>
          <w:b/>
          <w:bCs/>
          <w:sz w:val="36"/>
          <w:szCs w:val="36"/>
          <w:lang w:eastAsia="zh-CN"/>
        </w:rPr>
        <w:t>线下对接疫情防控</w:t>
      </w:r>
      <w:r>
        <w:rPr>
          <w:rFonts w:hint="eastAsia" w:ascii="宋体" w:hAnsi="宋体" w:eastAsia="宋体" w:cs="宋体"/>
          <w:b/>
          <w:bCs/>
          <w:sz w:val="36"/>
          <w:szCs w:val="36"/>
          <w:lang w:val="en-US" w:eastAsia="zh-CN"/>
        </w:rPr>
        <w:t>考生承诺书</w:t>
      </w:r>
    </w:p>
    <w:p>
      <w:pPr>
        <w:ind w:firstLine="560" w:firstLineChars="200"/>
        <w:rPr>
          <w:rFonts w:hint="eastAsia" w:asciiTheme="majorEastAsia" w:hAnsiTheme="majorEastAsia" w:eastAsiaTheme="majorEastAsia" w:cstheme="majorEastAsia"/>
          <w:sz w:val="28"/>
          <w:szCs w:val="28"/>
          <w:lang w:val="en-US" w:eastAsia="zh-CN"/>
        </w:rPr>
      </w:pPr>
    </w:p>
    <w:p>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本人</w:t>
      </w:r>
      <w:r>
        <w:rPr>
          <w:rFonts w:hint="eastAsia" w:asciiTheme="majorEastAsia" w:hAnsiTheme="majorEastAsia" w:eastAsiaTheme="majorEastAsia" w:cstheme="majorEastAsia"/>
          <w:sz w:val="28"/>
          <w:szCs w:val="28"/>
        </w:rPr>
        <w:t>自觉遵守国家</w:t>
      </w:r>
      <w:r>
        <w:rPr>
          <w:rFonts w:hint="eastAsia" w:asciiTheme="majorEastAsia" w:hAnsiTheme="majorEastAsia" w:eastAsiaTheme="majorEastAsia" w:cstheme="majorEastAsia"/>
          <w:sz w:val="28"/>
          <w:szCs w:val="28"/>
          <w:lang w:val="en-US" w:eastAsia="zh-CN"/>
        </w:rPr>
        <w:t>法律法规</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自觉遵守新冠疫情防控各项管理规定，按照对自己负责、对他人负责、对社会负责的</w:t>
      </w:r>
      <w:r>
        <w:rPr>
          <w:rFonts w:hint="eastAsia" w:asciiTheme="majorEastAsia" w:hAnsiTheme="majorEastAsia" w:eastAsiaTheme="majorEastAsia" w:cstheme="majorEastAsia"/>
          <w:sz w:val="28"/>
          <w:szCs w:val="28"/>
        </w:rPr>
        <w:t>原则，承担</w:t>
      </w:r>
      <w:r>
        <w:rPr>
          <w:rFonts w:hint="eastAsia" w:asciiTheme="majorEastAsia" w:hAnsiTheme="majorEastAsia" w:eastAsiaTheme="majorEastAsia" w:cstheme="majorEastAsia"/>
          <w:sz w:val="28"/>
          <w:szCs w:val="28"/>
          <w:lang w:val="en-US" w:eastAsia="zh-CN"/>
        </w:rPr>
        <w:t>疫情防控</w:t>
      </w:r>
      <w:r>
        <w:rPr>
          <w:rFonts w:hint="eastAsia" w:asciiTheme="majorEastAsia" w:hAnsiTheme="majorEastAsia" w:eastAsiaTheme="majorEastAsia" w:cstheme="majorEastAsia"/>
          <w:sz w:val="28"/>
          <w:szCs w:val="28"/>
        </w:rPr>
        <w:t>社会责任</w:t>
      </w:r>
      <w:r>
        <w:rPr>
          <w:rFonts w:hint="eastAsia" w:asciiTheme="majorEastAsia" w:hAnsiTheme="majorEastAsia" w:eastAsiaTheme="majorEastAsia" w:cstheme="majorEastAsia"/>
          <w:sz w:val="28"/>
          <w:szCs w:val="28"/>
          <w:lang w:val="en-US" w:eastAsia="zh-CN"/>
        </w:rPr>
        <w:t>，郑重作出如下承诺：</w:t>
      </w:r>
    </w:p>
    <w:p>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1.本人</w:t>
      </w:r>
      <w:r>
        <w:rPr>
          <w:rFonts w:hint="eastAsia" w:asciiTheme="majorEastAsia" w:hAnsiTheme="majorEastAsia" w:eastAsiaTheme="majorEastAsia" w:cstheme="majorEastAsia"/>
          <w:sz w:val="28"/>
          <w:szCs w:val="28"/>
          <w:lang w:val="en-US" w:eastAsia="zh-CN"/>
        </w:rPr>
        <w:t>14天内</w:t>
      </w:r>
      <w:r>
        <w:rPr>
          <w:rFonts w:hint="eastAsia" w:asciiTheme="majorEastAsia" w:hAnsiTheme="majorEastAsia" w:eastAsiaTheme="majorEastAsia" w:cstheme="majorEastAsia"/>
          <w:sz w:val="28"/>
          <w:szCs w:val="28"/>
          <w:lang w:eastAsia="zh-CN"/>
        </w:rPr>
        <w:t>无中高风险地区旅居史</w:t>
      </w:r>
      <w:r>
        <w:rPr>
          <w:rFonts w:hint="eastAsia" w:asciiTheme="majorEastAsia" w:hAnsiTheme="majorEastAsia" w:eastAsiaTheme="majorEastAsia" w:cstheme="majorEastAsia"/>
          <w:sz w:val="28"/>
          <w:szCs w:val="28"/>
        </w:rPr>
        <w:t>。</w:t>
      </w:r>
    </w:p>
    <w:p>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2.本人外出期间，所住小区、单元楼或自然村寨，所乘公共交通同一节车厢或同一班次飞机或客车内无确诊病例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疑似病例、无症状感染者</w:t>
      </w:r>
      <w:r>
        <w:rPr>
          <w:rFonts w:hint="eastAsia" w:asciiTheme="majorEastAsia" w:hAnsiTheme="majorEastAsia" w:eastAsiaTheme="majorEastAsia" w:cstheme="majorEastAsia"/>
          <w:sz w:val="28"/>
          <w:szCs w:val="28"/>
        </w:rPr>
        <w:t>，不属于疫点</w:t>
      </w:r>
      <w:r>
        <w:rPr>
          <w:rFonts w:hint="eastAsia" w:asciiTheme="majorEastAsia" w:hAnsiTheme="majorEastAsia" w:eastAsiaTheme="majorEastAsia" w:cstheme="majorEastAsia"/>
          <w:sz w:val="28"/>
          <w:szCs w:val="28"/>
          <w:lang w:val="en-US" w:eastAsia="zh-CN"/>
        </w:rPr>
        <w:t>来县</w:t>
      </w:r>
      <w:r>
        <w:rPr>
          <w:rFonts w:hint="eastAsia" w:asciiTheme="majorEastAsia" w:hAnsiTheme="majorEastAsia" w:eastAsiaTheme="majorEastAsia" w:cstheme="majorEastAsia"/>
          <w:sz w:val="28"/>
          <w:szCs w:val="28"/>
        </w:rPr>
        <w:t>人员。</w:t>
      </w:r>
    </w:p>
    <w:p>
      <w:pPr>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lang w:eastAsia="zh-CN"/>
        </w:rPr>
        <w:t>本人</w:t>
      </w:r>
      <w:r>
        <w:rPr>
          <w:rFonts w:hint="eastAsia" w:asciiTheme="majorEastAsia" w:hAnsiTheme="majorEastAsia" w:eastAsiaTheme="majorEastAsia" w:cstheme="majorEastAsia"/>
          <w:sz w:val="28"/>
          <w:szCs w:val="28"/>
          <w:lang w:val="en-US" w:eastAsia="zh-CN"/>
        </w:rPr>
        <w:t>及家人</w:t>
      </w:r>
      <w:r>
        <w:rPr>
          <w:rFonts w:hint="eastAsia" w:asciiTheme="majorEastAsia" w:hAnsiTheme="majorEastAsia" w:eastAsiaTheme="majorEastAsia" w:cstheme="majorEastAsia"/>
          <w:sz w:val="28"/>
          <w:szCs w:val="28"/>
          <w:lang w:eastAsia="zh-CN"/>
        </w:rPr>
        <w:t>不属于</w:t>
      </w:r>
      <w:r>
        <w:rPr>
          <w:rFonts w:hint="eastAsia" w:asciiTheme="majorEastAsia" w:hAnsiTheme="majorEastAsia" w:eastAsiaTheme="majorEastAsia" w:cstheme="majorEastAsia"/>
          <w:sz w:val="28"/>
          <w:szCs w:val="28"/>
        </w:rPr>
        <w:t>确诊病例或疑似病例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无症状感染者</w:t>
      </w:r>
      <w:r>
        <w:rPr>
          <w:rFonts w:hint="eastAsia" w:asciiTheme="majorEastAsia" w:hAnsiTheme="majorEastAsia" w:eastAsiaTheme="majorEastAsia" w:cstheme="majorEastAsia"/>
          <w:sz w:val="28"/>
          <w:szCs w:val="28"/>
        </w:rPr>
        <w:t>。</w:t>
      </w:r>
    </w:p>
    <w:p>
      <w:pPr>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4.</w:t>
      </w:r>
      <w:r>
        <w:rPr>
          <w:rFonts w:hint="eastAsia" w:asciiTheme="majorEastAsia" w:hAnsiTheme="majorEastAsia" w:eastAsiaTheme="majorEastAsia" w:cstheme="majorEastAsia"/>
          <w:sz w:val="28"/>
          <w:szCs w:val="28"/>
        </w:rPr>
        <w:t>本人</w:t>
      </w:r>
      <w:r>
        <w:rPr>
          <w:rFonts w:hint="eastAsia" w:asciiTheme="majorEastAsia" w:hAnsiTheme="majorEastAsia" w:eastAsiaTheme="majorEastAsia" w:cstheme="majorEastAsia"/>
          <w:sz w:val="28"/>
          <w:szCs w:val="28"/>
          <w:lang w:val="en-US" w:eastAsia="zh-CN"/>
        </w:rPr>
        <w:t>及家人</w:t>
      </w:r>
      <w:r>
        <w:rPr>
          <w:rFonts w:hint="eastAsia" w:asciiTheme="majorEastAsia" w:hAnsiTheme="majorEastAsia" w:eastAsiaTheme="majorEastAsia" w:cstheme="majorEastAsia"/>
          <w:sz w:val="28"/>
          <w:szCs w:val="28"/>
        </w:rPr>
        <w:t>从未接触过确诊病例或疑似病例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无症状感染者</w:t>
      </w:r>
      <w:r>
        <w:rPr>
          <w:rFonts w:hint="eastAsia" w:asciiTheme="majorEastAsia" w:hAnsiTheme="majorEastAsia" w:eastAsiaTheme="majorEastAsia" w:cstheme="majorEastAsia"/>
          <w:sz w:val="28"/>
          <w:szCs w:val="28"/>
        </w:rPr>
        <w:t>。</w:t>
      </w:r>
    </w:p>
    <w:p>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5.本人自愿承诺，以上情况如有瞒报、谎报，造成新冠肺炎疫情传播的，一经查实，由本人承担相应的法律和经济责任。</w:t>
      </w:r>
    </w:p>
    <w:p>
      <w:pPr>
        <w:ind w:firstLine="560" w:firstLineChars="200"/>
        <w:rPr>
          <w:rFonts w:hint="default"/>
          <w:sz w:val="28"/>
          <w:szCs w:val="28"/>
          <w:lang w:val="en-US" w:eastAsia="zh-CN"/>
        </w:rPr>
      </w:pPr>
      <w:r>
        <w:rPr>
          <w:rFonts w:hint="eastAsia"/>
          <w:sz w:val="28"/>
          <w:szCs w:val="28"/>
          <w:lang w:val="en-US" w:eastAsia="zh-CN"/>
        </w:rPr>
        <w:t>6.本承诺书一式两份。</w:t>
      </w:r>
    </w:p>
    <w:p>
      <w:pPr>
        <w:ind w:firstLine="4160" w:firstLineChars="1300"/>
        <w:rPr>
          <w:rFonts w:hint="eastAsia" w:ascii="仿宋_GB2312" w:eastAsia="仿宋_GB2312"/>
          <w:sz w:val="32"/>
          <w:szCs w:val="32"/>
        </w:rPr>
      </w:pPr>
      <w:r>
        <w:rPr>
          <w:rFonts w:hint="eastAsia" w:ascii="仿宋_GB2312" w:eastAsia="仿宋_GB2312"/>
          <w:sz w:val="32"/>
          <w:szCs w:val="32"/>
        </w:rPr>
        <w:t>承诺人：</w:t>
      </w:r>
    </w:p>
    <w:p>
      <w:pPr>
        <w:ind w:firstLine="4160" w:firstLineChars="1300"/>
        <w:rPr>
          <w:rFonts w:hint="eastAsia" w:ascii="仿宋_GB2312" w:eastAsia="仿宋_GB2312"/>
          <w:sz w:val="32"/>
          <w:szCs w:val="32"/>
        </w:rPr>
      </w:pPr>
      <w:r>
        <w:rPr>
          <w:rFonts w:hint="eastAsia" w:ascii="仿宋_GB2312" w:eastAsia="仿宋_GB2312"/>
          <w:sz w:val="32"/>
          <w:szCs w:val="32"/>
        </w:rPr>
        <w:t>2020年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pStyle w:val="2"/>
        <w:rPr>
          <w:rFonts w:hint="eastAsia" w:ascii="仿宋_GB2312" w:eastAsia="仿宋_GB2312"/>
          <w:sz w:val="32"/>
          <w:szCs w:val="32"/>
          <w:lang w:val="en-US" w:eastAsia="zh-CN"/>
        </w:rPr>
      </w:pPr>
    </w:p>
    <w:p>
      <w:pPr>
        <w:pStyle w:val="2"/>
        <w:rPr>
          <w:rFonts w:hint="eastAsia" w:ascii="仿宋_GB2312" w:eastAsia="仿宋_GB2312"/>
          <w:sz w:val="32"/>
          <w:szCs w:val="32"/>
          <w:lang w:val="en-US" w:eastAsia="zh-CN"/>
        </w:rPr>
      </w:pPr>
    </w:p>
    <w:p>
      <w:p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附件2-4：</w:t>
      </w:r>
    </w:p>
    <w:p>
      <w:pPr>
        <w:jc w:val="center"/>
        <w:rPr>
          <w:rFonts w:hint="eastAsia" w:asciiTheme="majorEastAsia" w:hAnsiTheme="majorEastAsia" w:eastAsiaTheme="majorEastAsia" w:cstheme="majorEastAsia"/>
          <w:b/>
          <w:bCs/>
          <w:sz w:val="36"/>
          <w:szCs w:val="36"/>
          <w:lang w:val="en-US" w:eastAsia="zh-CN"/>
        </w:rPr>
      </w:pPr>
      <w:r>
        <w:rPr>
          <w:rFonts w:hint="eastAsia" w:ascii="宋体" w:hAnsi="宋体" w:eastAsia="宋体" w:cs="宋体"/>
          <w:b/>
          <w:i w:val="0"/>
          <w:color w:val="000000"/>
          <w:kern w:val="0"/>
          <w:sz w:val="36"/>
          <w:szCs w:val="36"/>
          <w:u w:val="none"/>
          <w:lang w:val="en-US" w:eastAsia="zh-CN" w:bidi="ar"/>
        </w:rPr>
        <w:t>普安县2020年公开招聘高中阶段紧缺学科教师</w:t>
      </w:r>
      <w:r>
        <w:rPr>
          <w:rFonts w:hint="eastAsia" w:ascii="宋体" w:hAnsi="宋体" w:eastAsia="宋体" w:cs="宋体"/>
          <w:b/>
          <w:bCs/>
          <w:sz w:val="36"/>
          <w:szCs w:val="36"/>
          <w:lang w:eastAsia="zh-CN"/>
        </w:rPr>
        <w:t>线下对接疫情防控</w:t>
      </w:r>
      <w:r>
        <w:rPr>
          <w:rFonts w:hint="eastAsia" w:asciiTheme="majorEastAsia" w:hAnsiTheme="majorEastAsia" w:eastAsiaTheme="majorEastAsia" w:cstheme="majorEastAsia"/>
          <w:b/>
          <w:bCs/>
          <w:sz w:val="36"/>
          <w:szCs w:val="36"/>
          <w:lang w:val="en-US" w:eastAsia="zh-CN"/>
        </w:rPr>
        <w:t>考务工作人员承诺书</w:t>
      </w:r>
    </w:p>
    <w:p>
      <w:pPr>
        <w:ind w:firstLine="560" w:firstLineChars="200"/>
        <w:rPr>
          <w:rFonts w:hint="eastAsia" w:asciiTheme="majorEastAsia" w:hAnsiTheme="majorEastAsia" w:eastAsiaTheme="majorEastAsia" w:cstheme="majorEastAsia"/>
          <w:sz w:val="28"/>
          <w:szCs w:val="28"/>
          <w:lang w:val="en-US" w:eastAsia="zh-CN"/>
        </w:rPr>
      </w:pPr>
    </w:p>
    <w:p>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本人</w:t>
      </w:r>
      <w:r>
        <w:rPr>
          <w:rFonts w:hint="eastAsia" w:asciiTheme="majorEastAsia" w:hAnsiTheme="majorEastAsia" w:eastAsiaTheme="majorEastAsia" w:cstheme="majorEastAsia"/>
          <w:sz w:val="28"/>
          <w:szCs w:val="28"/>
        </w:rPr>
        <w:t>自觉遵守国家</w:t>
      </w:r>
      <w:r>
        <w:rPr>
          <w:rFonts w:hint="eastAsia" w:asciiTheme="majorEastAsia" w:hAnsiTheme="majorEastAsia" w:eastAsiaTheme="majorEastAsia" w:cstheme="majorEastAsia"/>
          <w:sz w:val="28"/>
          <w:szCs w:val="28"/>
          <w:lang w:val="en-US" w:eastAsia="zh-CN"/>
        </w:rPr>
        <w:t>法律法规</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自觉遵守新冠疫情防控各项管理规定，按照对自己负责、对他人负责、对社会负责的</w:t>
      </w:r>
      <w:r>
        <w:rPr>
          <w:rFonts w:hint="eastAsia" w:asciiTheme="majorEastAsia" w:hAnsiTheme="majorEastAsia" w:eastAsiaTheme="majorEastAsia" w:cstheme="majorEastAsia"/>
          <w:sz w:val="28"/>
          <w:szCs w:val="28"/>
        </w:rPr>
        <w:t>原则，承担</w:t>
      </w:r>
      <w:r>
        <w:rPr>
          <w:rFonts w:hint="eastAsia" w:asciiTheme="majorEastAsia" w:hAnsiTheme="majorEastAsia" w:eastAsiaTheme="majorEastAsia" w:cstheme="majorEastAsia"/>
          <w:sz w:val="28"/>
          <w:szCs w:val="28"/>
          <w:lang w:val="en-US" w:eastAsia="zh-CN"/>
        </w:rPr>
        <w:t>疫情防控</w:t>
      </w:r>
      <w:r>
        <w:rPr>
          <w:rFonts w:hint="eastAsia" w:asciiTheme="majorEastAsia" w:hAnsiTheme="majorEastAsia" w:eastAsiaTheme="majorEastAsia" w:cstheme="majorEastAsia"/>
          <w:sz w:val="28"/>
          <w:szCs w:val="28"/>
        </w:rPr>
        <w:t>社会责任</w:t>
      </w:r>
      <w:r>
        <w:rPr>
          <w:rFonts w:hint="eastAsia" w:asciiTheme="majorEastAsia" w:hAnsiTheme="majorEastAsia" w:eastAsiaTheme="majorEastAsia" w:cstheme="majorEastAsia"/>
          <w:sz w:val="28"/>
          <w:szCs w:val="28"/>
          <w:lang w:val="en-US" w:eastAsia="zh-CN"/>
        </w:rPr>
        <w:t>，郑重作出如下承诺：</w:t>
      </w:r>
    </w:p>
    <w:p>
      <w:pPr>
        <w:ind w:firstLine="560" w:firstLineChars="200"/>
        <w:rPr>
          <w:rFonts w:hint="default" w:asciiTheme="majorEastAsia" w:hAnsiTheme="majorEastAsia" w:eastAsiaTheme="majorEastAsia" w:cstheme="majorEastAsia"/>
          <w:sz w:val="28"/>
          <w:szCs w:val="28"/>
          <w:lang w:val="en-US"/>
        </w:rPr>
      </w:pPr>
      <w:r>
        <w:rPr>
          <w:rFonts w:hint="eastAsia" w:asciiTheme="majorEastAsia" w:hAnsiTheme="majorEastAsia" w:eastAsiaTheme="majorEastAsia" w:cstheme="majorEastAsia"/>
          <w:sz w:val="28"/>
          <w:szCs w:val="28"/>
        </w:rPr>
        <w:t>1.本人</w:t>
      </w:r>
      <w:r>
        <w:rPr>
          <w:rFonts w:hint="eastAsia" w:asciiTheme="majorEastAsia" w:hAnsiTheme="majorEastAsia" w:eastAsiaTheme="majorEastAsia" w:cstheme="majorEastAsia"/>
          <w:sz w:val="28"/>
          <w:szCs w:val="28"/>
          <w:lang w:val="en-US" w:eastAsia="zh-CN"/>
        </w:rPr>
        <w:t>14天内</w:t>
      </w:r>
      <w:r>
        <w:rPr>
          <w:rFonts w:hint="eastAsia" w:asciiTheme="majorEastAsia" w:hAnsiTheme="majorEastAsia" w:eastAsiaTheme="majorEastAsia" w:cstheme="majorEastAsia"/>
          <w:sz w:val="28"/>
          <w:szCs w:val="28"/>
          <w:lang w:eastAsia="zh-CN"/>
        </w:rPr>
        <w:t>无中高风险地区的旅居史，</w:t>
      </w:r>
      <w:r>
        <w:rPr>
          <w:rFonts w:hint="eastAsia" w:asciiTheme="majorEastAsia" w:hAnsiTheme="majorEastAsia" w:eastAsiaTheme="majorEastAsia" w:cstheme="majorEastAsia"/>
          <w:sz w:val="28"/>
          <w:szCs w:val="28"/>
          <w:lang w:val="en-US" w:eastAsia="zh-CN"/>
        </w:rPr>
        <w:t>本人14天内无境外旅居史。</w:t>
      </w:r>
    </w:p>
    <w:p>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2.本人外出期间，所住小区、单元楼或自然村寨，所乘公共交通同一节车厢或同一班次飞机或客车内无确诊病例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疑似病例、无症状感染者</w:t>
      </w:r>
      <w:r>
        <w:rPr>
          <w:rFonts w:hint="eastAsia" w:asciiTheme="majorEastAsia" w:hAnsiTheme="majorEastAsia" w:eastAsiaTheme="majorEastAsia" w:cstheme="majorEastAsia"/>
          <w:sz w:val="28"/>
          <w:szCs w:val="28"/>
        </w:rPr>
        <w:t>，不属于</w:t>
      </w:r>
      <w:r>
        <w:rPr>
          <w:rFonts w:hint="eastAsia" w:asciiTheme="majorEastAsia" w:hAnsiTheme="majorEastAsia" w:eastAsiaTheme="majorEastAsia" w:cstheme="majorEastAsia"/>
          <w:sz w:val="28"/>
          <w:szCs w:val="28"/>
          <w:lang w:val="en-US" w:eastAsia="zh-CN"/>
        </w:rPr>
        <w:t>疫区</w:t>
      </w:r>
      <w:r>
        <w:rPr>
          <w:rFonts w:hint="eastAsia" w:asciiTheme="majorEastAsia" w:hAnsiTheme="majorEastAsia" w:eastAsiaTheme="majorEastAsia" w:cstheme="majorEastAsia"/>
          <w:sz w:val="28"/>
          <w:szCs w:val="28"/>
        </w:rPr>
        <w:t>疫点</w:t>
      </w:r>
      <w:r>
        <w:rPr>
          <w:rFonts w:hint="eastAsia" w:asciiTheme="majorEastAsia" w:hAnsiTheme="majorEastAsia" w:eastAsiaTheme="majorEastAsia" w:cstheme="majorEastAsia"/>
          <w:sz w:val="28"/>
          <w:szCs w:val="28"/>
          <w:lang w:val="en-US" w:eastAsia="zh-CN"/>
        </w:rPr>
        <w:t>来县</w:t>
      </w:r>
      <w:r>
        <w:rPr>
          <w:rFonts w:hint="eastAsia" w:asciiTheme="majorEastAsia" w:hAnsiTheme="majorEastAsia" w:eastAsiaTheme="majorEastAsia" w:cstheme="majorEastAsia"/>
          <w:sz w:val="28"/>
          <w:szCs w:val="28"/>
        </w:rPr>
        <w:t>人员。</w:t>
      </w:r>
    </w:p>
    <w:p>
      <w:pPr>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lang w:eastAsia="zh-CN"/>
        </w:rPr>
        <w:t>本人</w:t>
      </w:r>
      <w:r>
        <w:rPr>
          <w:rFonts w:hint="eastAsia" w:asciiTheme="majorEastAsia" w:hAnsiTheme="majorEastAsia" w:eastAsiaTheme="majorEastAsia" w:cstheme="majorEastAsia"/>
          <w:sz w:val="28"/>
          <w:szCs w:val="28"/>
          <w:lang w:val="en-US" w:eastAsia="zh-CN"/>
        </w:rPr>
        <w:t>及家人</w:t>
      </w:r>
      <w:r>
        <w:rPr>
          <w:rFonts w:hint="eastAsia" w:asciiTheme="majorEastAsia" w:hAnsiTheme="majorEastAsia" w:eastAsiaTheme="majorEastAsia" w:cstheme="majorEastAsia"/>
          <w:sz w:val="28"/>
          <w:szCs w:val="28"/>
          <w:lang w:eastAsia="zh-CN"/>
        </w:rPr>
        <w:t>不属于</w:t>
      </w:r>
      <w:r>
        <w:rPr>
          <w:rFonts w:hint="eastAsia" w:asciiTheme="majorEastAsia" w:hAnsiTheme="majorEastAsia" w:eastAsiaTheme="majorEastAsia" w:cstheme="majorEastAsia"/>
          <w:sz w:val="28"/>
          <w:szCs w:val="28"/>
        </w:rPr>
        <w:t>确诊病例或疑似病例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无症状感染者</w:t>
      </w:r>
      <w:r>
        <w:rPr>
          <w:rFonts w:hint="eastAsia" w:asciiTheme="majorEastAsia" w:hAnsiTheme="majorEastAsia" w:eastAsiaTheme="majorEastAsia" w:cstheme="majorEastAsia"/>
          <w:sz w:val="28"/>
          <w:szCs w:val="28"/>
        </w:rPr>
        <w:t>。</w:t>
      </w:r>
    </w:p>
    <w:p>
      <w:pPr>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4.</w:t>
      </w:r>
      <w:r>
        <w:rPr>
          <w:rFonts w:hint="eastAsia" w:asciiTheme="majorEastAsia" w:hAnsiTheme="majorEastAsia" w:eastAsiaTheme="majorEastAsia" w:cstheme="majorEastAsia"/>
          <w:sz w:val="28"/>
          <w:szCs w:val="28"/>
        </w:rPr>
        <w:t>本人</w:t>
      </w:r>
      <w:r>
        <w:rPr>
          <w:rFonts w:hint="eastAsia" w:asciiTheme="majorEastAsia" w:hAnsiTheme="majorEastAsia" w:eastAsiaTheme="majorEastAsia" w:cstheme="majorEastAsia"/>
          <w:sz w:val="28"/>
          <w:szCs w:val="28"/>
          <w:lang w:val="en-US" w:eastAsia="zh-CN"/>
        </w:rPr>
        <w:t>及家人</w:t>
      </w:r>
      <w:r>
        <w:rPr>
          <w:rFonts w:hint="eastAsia" w:asciiTheme="majorEastAsia" w:hAnsiTheme="majorEastAsia" w:eastAsiaTheme="majorEastAsia" w:cstheme="majorEastAsia"/>
          <w:sz w:val="28"/>
          <w:szCs w:val="28"/>
        </w:rPr>
        <w:t>从未接触过确诊病例或疑似病例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无症状感染者</w:t>
      </w:r>
      <w:r>
        <w:rPr>
          <w:rFonts w:hint="eastAsia" w:asciiTheme="majorEastAsia" w:hAnsiTheme="majorEastAsia" w:eastAsiaTheme="majorEastAsia" w:cstheme="majorEastAsia"/>
          <w:sz w:val="28"/>
          <w:szCs w:val="28"/>
        </w:rPr>
        <w:t>。</w:t>
      </w:r>
    </w:p>
    <w:p>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5.本人自愿承诺，以上情况如有瞒报、谎报，造成新冠肺炎疫情传播的，一经查实，由本人承担相应的法律和经济责任。</w:t>
      </w:r>
    </w:p>
    <w:p>
      <w:pPr>
        <w:rPr>
          <w:rFonts w:hint="default" w:asciiTheme="majorEastAsia" w:hAnsiTheme="majorEastAsia" w:eastAsiaTheme="majorEastAsia" w:cstheme="majorEastAsia"/>
          <w:sz w:val="28"/>
          <w:szCs w:val="28"/>
          <w:lang w:val="en-US" w:eastAsia="zh-CN"/>
        </w:rPr>
      </w:pPr>
    </w:p>
    <w:p>
      <w:pPr>
        <w:ind w:firstLine="4160" w:firstLineChars="1300"/>
        <w:rPr>
          <w:rFonts w:hint="eastAsia" w:ascii="仿宋_GB2312" w:eastAsia="仿宋_GB2312"/>
          <w:sz w:val="32"/>
          <w:szCs w:val="32"/>
        </w:rPr>
      </w:pPr>
      <w:r>
        <w:rPr>
          <w:rFonts w:hint="eastAsia" w:ascii="仿宋_GB2312" w:eastAsia="仿宋_GB2312"/>
          <w:sz w:val="32"/>
          <w:szCs w:val="32"/>
        </w:rPr>
        <w:t>承诺人：</w:t>
      </w:r>
    </w:p>
    <w:p>
      <w:pPr>
        <w:ind w:firstLine="4160" w:firstLineChars="1300"/>
        <w:rPr>
          <w:rFonts w:hint="eastAsia"/>
          <w:lang w:val="en-US" w:eastAsia="zh-CN"/>
        </w:rPr>
      </w:pPr>
      <w:r>
        <w:rPr>
          <w:rFonts w:hint="eastAsia" w:ascii="仿宋_GB2312" w:eastAsia="仿宋_GB2312"/>
          <w:sz w:val="32"/>
          <w:szCs w:val="32"/>
        </w:rPr>
        <w:t>2020年    月    日</w:t>
      </w:r>
    </w:p>
    <w:sectPr>
      <w:pgSz w:w="11850" w:h="16783"/>
      <w:pgMar w:top="1417" w:right="1474" w:bottom="1417" w:left="1531"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44E62"/>
    <w:rsid w:val="038C2380"/>
    <w:rsid w:val="15EB32E5"/>
    <w:rsid w:val="1672613A"/>
    <w:rsid w:val="21144E62"/>
    <w:rsid w:val="23F0320A"/>
    <w:rsid w:val="35237BEC"/>
    <w:rsid w:val="42AC5C87"/>
    <w:rsid w:val="439601D6"/>
    <w:rsid w:val="47864A7F"/>
    <w:rsid w:val="483C317D"/>
    <w:rsid w:val="571D688B"/>
    <w:rsid w:val="5CFC08AD"/>
    <w:rsid w:val="70D6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2020-07-13T02:20:00Z</dcterms:created>
  <dc:creator>123456</dc:creator>
  <cp:lastModifiedBy>123456</cp:lastModifiedBy>
  <dcterms:modified xsi:type="dcterms:W3CDTF">2020-07-17T07:54:57Z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