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1BE2" w:rsidRDefault="00981BE2" w:rsidP="00981BE2">
      <w:pPr>
        <w:spacing w:line="588" w:lineRule="exact"/>
        <w:rPr>
          <w:rFonts w:eastAsia="方正黑体_GBK"/>
          <w:bCs/>
          <w:color w:val="000000"/>
          <w:spacing w:val="8"/>
          <w:sz w:val="30"/>
          <w:szCs w:val="30"/>
        </w:rPr>
      </w:pPr>
      <w:r>
        <w:rPr>
          <w:rFonts w:eastAsia="方正黑体_GBK"/>
          <w:bCs/>
          <w:color w:val="000000"/>
          <w:spacing w:val="8"/>
          <w:sz w:val="30"/>
          <w:szCs w:val="30"/>
        </w:rPr>
        <w:t>附件</w:t>
      </w:r>
      <w:r>
        <w:rPr>
          <w:rFonts w:eastAsia="方正黑体_GBK"/>
          <w:bCs/>
          <w:color w:val="000000"/>
          <w:spacing w:val="8"/>
          <w:sz w:val="30"/>
          <w:szCs w:val="30"/>
        </w:rPr>
        <w:t>1</w:t>
      </w:r>
    </w:p>
    <w:p w:rsidR="00981BE2" w:rsidRDefault="00981BE2" w:rsidP="00981BE2">
      <w:pPr>
        <w:spacing w:line="588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</w:p>
    <w:p w:rsidR="00981BE2" w:rsidRDefault="00981BE2" w:rsidP="00981BE2">
      <w:pPr>
        <w:spacing w:line="588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现场面试指南</w:t>
      </w:r>
    </w:p>
    <w:p w:rsidR="00981BE2" w:rsidRDefault="00981BE2" w:rsidP="00981BE2">
      <w:pPr>
        <w:spacing w:line="588" w:lineRule="exact"/>
        <w:rPr>
          <w:rFonts w:eastAsia="方正仿宋_GBK"/>
          <w:sz w:val="30"/>
          <w:szCs w:val="30"/>
        </w:rPr>
      </w:pPr>
    </w:p>
    <w:p w:rsidR="00981BE2" w:rsidRDefault="00981BE2" w:rsidP="00981BE2">
      <w:pPr>
        <w:spacing w:line="588" w:lineRule="exact"/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t>各位考生：</w:t>
      </w:r>
    </w:p>
    <w:p w:rsidR="00981BE2" w:rsidRDefault="00981BE2" w:rsidP="00981BE2">
      <w:pPr>
        <w:spacing w:line="588" w:lineRule="exact"/>
        <w:ind w:firstLine="601"/>
        <w:rPr>
          <w:rFonts w:eastAsia="方正仿宋_GBK"/>
          <w:sz w:val="30"/>
          <w:szCs w:val="30"/>
        </w:rPr>
      </w:pPr>
      <w:r>
        <w:rPr>
          <w:rFonts w:eastAsia="方正仿宋_GBK" w:hint="eastAsia"/>
          <w:sz w:val="30"/>
          <w:szCs w:val="30"/>
        </w:rPr>
        <w:t>为统筹做好疫情防控与公务员考录面试工作，确保面试顺利进行，请务必按照下列</w:t>
      </w:r>
      <w:r>
        <w:rPr>
          <w:rFonts w:eastAsia="方正仿宋_GBK"/>
          <w:sz w:val="30"/>
          <w:szCs w:val="30"/>
        </w:rPr>
        <w:t>要求</w:t>
      </w:r>
      <w:r>
        <w:rPr>
          <w:rFonts w:eastAsia="方正仿宋_GBK" w:hint="eastAsia"/>
          <w:sz w:val="30"/>
          <w:szCs w:val="30"/>
        </w:rPr>
        <w:t>做好准备</w:t>
      </w:r>
      <w:r>
        <w:rPr>
          <w:rFonts w:eastAsia="方正仿宋_GBK"/>
          <w:sz w:val="30"/>
          <w:szCs w:val="30"/>
        </w:rPr>
        <w:t>工作</w:t>
      </w:r>
      <w:r>
        <w:rPr>
          <w:rFonts w:eastAsia="方正仿宋_GBK" w:hint="eastAsia"/>
          <w:sz w:val="30"/>
          <w:szCs w:val="30"/>
        </w:rPr>
        <w:t>。</w:t>
      </w:r>
    </w:p>
    <w:p w:rsidR="00981BE2" w:rsidRDefault="00981BE2" w:rsidP="00981BE2">
      <w:pPr>
        <w:numPr>
          <w:ilvl w:val="0"/>
          <w:numId w:val="4"/>
        </w:numPr>
        <w:spacing w:line="588" w:lineRule="exact"/>
        <w:ind w:firstLine="601"/>
        <w:jc w:val="left"/>
        <w:rPr>
          <w:rFonts w:ascii="方正黑体_GBK" w:eastAsia="方正黑体_GBK" w:hAnsi="方正黑体_GBK" w:cs="方正黑体_GBK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sz w:val="30"/>
          <w:szCs w:val="30"/>
        </w:rPr>
        <w:t>面试时间</w:t>
      </w:r>
    </w:p>
    <w:p w:rsidR="00981BE2" w:rsidRDefault="00981BE2" w:rsidP="00981BE2">
      <w:pPr>
        <w:spacing w:line="588" w:lineRule="exact"/>
        <w:jc w:val="left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 xml:space="preserve">    2020</w:t>
      </w:r>
      <w:r>
        <w:rPr>
          <w:rFonts w:eastAsia="方正仿宋_GBK"/>
          <w:sz w:val="30"/>
          <w:szCs w:val="30"/>
        </w:rPr>
        <w:t>年</w:t>
      </w:r>
      <w:r>
        <w:rPr>
          <w:rFonts w:eastAsia="方正仿宋_GBK"/>
          <w:sz w:val="30"/>
          <w:szCs w:val="30"/>
        </w:rPr>
        <w:t>6</w:t>
      </w:r>
      <w:r>
        <w:rPr>
          <w:rFonts w:eastAsia="方正仿宋_GBK"/>
          <w:sz w:val="30"/>
          <w:szCs w:val="30"/>
        </w:rPr>
        <w:t>月</w:t>
      </w:r>
      <w:r>
        <w:rPr>
          <w:rFonts w:eastAsia="方正仿宋_GBK"/>
          <w:sz w:val="30"/>
          <w:szCs w:val="30"/>
        </w:rPr>
        <w:t>13</w:t>
      </w:r>
      <w:r>
        <w:rPr>
          <w:rFonts w:eastAsia="方正仿宋_GBK"/>
          <w:sz w:val="30"/>
          <w:szCs w:val="30"/>
        </w:rPr>
        <w:t>日、</w:t>
      </w:r>
      <w:r>
        <w:rPr>
          <w:rFonts w:eastAsia="方正仿宋_GBK"/>
          <w:sz w:val="30"/>
          <w:szCs w:val="30"/>
        </w:rPr>
        <w:t>14</w:t>
      </w:r>
      <w:r>
        <w:rPr>
          <w:rFonts w:eastAsia="方正仿宋_GBK"/>
          <w:sz w:val="30"/>
          <w:szCs w:val="30"/>
        </w:rPr>
        <w:t>日（星期六、日）上下午，</w:t>
      </w:r>
      <w:r>
        <w:rPr>
          <w:rFonts w:eastAsia="方正仿宋_GBK"/>
          <w:b/>
          <w:bCs/>
          <w:sz w:val="30"/>
          <w:szCs w:val="30"/>
        </w:rPr>
        <w:t>请参加上午面试的考生于</w:t>
      </w:r>
      <w:r>
        <w:rPr>
          <w:rFonts w:eastAsia="方正仿宋_GBK"/>
          <w:b/>
          <w:bCs/>
          <w:sz w:val="30"/>
          <w:szCs w:val="30"/>
        </w:rPr>
        <w:t>7:00</w:t>
      </w:r>
      <w:r>
        <w:rPr>
          <w:rFonts w:eastAsia="方正仿宋_GBK"/>
          <w:b/>
          <w:bCs/>
          <w:sz w:val="30"/>
          <w:szCs w:val="30"/>
        </w:rPr>
        <w:t>前到达国家发展改革委北门（北京市西城区月坛南街</w:t>
      </w:r>
      <w:r>
        <w:rPr>
          <w:rFonts w:eastAsia="方正仿宋_GBK"/>
          <w:b/>
          <w:bCs/>
          <w:sz w:val="30"/>
          <w:szCs w:val="30"/>
        </w:rPr>
        <w:t>38</w:t>
      </w:r>
      <w:r>
        <w:rPr>
          <w:rFonts w:eastAsia="方正仿宋_GBK"/>
          <w:b/>
          <w:bCs/>
          <w:sz w:val="30"/>
          <w:szCs w:val="30"/>
        </w:rPr>
        <w:t>号），参加下午面试的考生于</w:t>
      </w:r>
      <w:r>
        <w:rPr>
          <w:rFonts w:eastAsia="方正仿宋_GBK"/>
          <w:b/>
          <w:bCs/>
          <w:sz w:val="30"/>
          <w:szCs w:val="30"/>
        </w:rPr>
        <w:t>11:30</w:t>
      </w:r>
      <w:r>
        <w:rPr>
          <w:rFonts w:eastAsia="方正仿宋_GBK"/>
          <w:b/>
          <w:bCs/>
          <w:sz w:val="30"/>
          <w:szCs w:val="30"/>
        </w:rPr>
        <w:t>前到达国家发展改革委北门，迟到将视为自动放弃。</w:t>
      </w:r>
    </w:p>
    <w:p w:rsidR="00981BE2" w:rsidRDefault="00981BE2" w:rsidP="00981BE2">
      <w:pPr>
        <w:numPr>
          <w:ilvl w:val="0"/>
          <w:numId w:val="4"/>
        </w:numPr>
        <w:spacing w:line="588" w:lineRule="exact"/>
        <w:ind w:firstLine="601"/>
        <w:jc w:val="left"/>
        <w:rPr>
          <w:rFonts w:ascii="方正黑体_GBK" w:eastAsia="方正黑体_GBK" w:hAnsi="方正黑体_GBK" w:cs="方正黑体_GBK"/>
          <w:sz w:val="30"/>
          <w:szCs w:val="30"/>
        </w:rPr>
      </w:pPr>
      <w:r>
        <w:rPr>
          <w:rFonts w:ascii="方正黑体_GBK" w:eastAsia="方正黑体_GBK" w:hAnsi="方正黑体_GBK" w:cs="方正黑体_GBK" w:hint="eastAsia"/>
          <w:sz w:val="30"/>
          <w:szCs w:val="30"/>
        </w:rPr>
        <w:t>面试地点</w:t>
      </w:r>
    </w:p>
    <w:p w:rsidR="00981BE2" w:rsidRDefault="00981BE2" w:rsidP="00981BE2">
      <w:pPr>
        <w:spacing w:line="588" w:lineRule="exact"/>
        <w:jc w:val="left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 xml:space="preserve">    </w:t>
      </w:r>
      <w:r>
        <w:rPr>
          <w:rFonts w:eastAsia="方正仿宋_GBK"/>
          <w:sz w:val="30"/>
          <w:szCs w:val="30"/>
        </w:rPr>
        <w:t>国家发展改革委顺义培训中心。</w:t>
      </w:r>
    </w:p>
    <w:p w:rsidR="00981BE2" w:rsidRDefault="00981BE2" w:rsidP="00981BE2">
      <w:pPr>
        <w:numPr>
          <w:ilvl w:val="0"/>
          <w:numId w:val="4"/>
        </w:numPr>
        <w:spacing w:line="588" w:lineRule="exact"/>
        <w:ind w:firstLine="601"/>
        <w:jc w:val="left"/>
        <w:rPr>
          <w:rFonts w:ascii="方正黑体_GBK" w:eastAsia="方正黑体_GBK" w:hAnsi="方正黑体_GBK" w:cs="方正黑体_GBK"/>
          <w:sz w:val="30"/>
          <w:szCs w:val="30"/>
        </w:rPr>
      </w:pPr>
      <w:r>
        <w:rPr>
          <w:rFonts w:ascii="方正黑体_GBK" w:eastAsia="方正黑体_GBK" w:hAnsi="方正黑体_GBK" w:cs="方正黑体_GBK"/>
          <w:sz w:val="30"/>
          <w:szCs w:val="30"/>
        </w:rPr>
        <w:t>相关要求</w:t>
      </w:r>
    </w:p>
    <w:p w:rsidR="00981BE2" w:rsidRDefault="00981BE2" w:rsidP="00981BE2">
      <w:pPr>
        <w:numPr>
          <w:ilvl w:val="0"/>
          <w:numId w:val="5"/>
        </w:numPr>
        <w:spacing w:line="588" w:lineRule="exact"/>
        <w:ind w:left="0" w:firstLineChars="200" w:firstLine="6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请考生务必于</w:t>
      </w:r>
      <w:r>
        <w:rPr>
          <w:rFonts w:eastAsia="方正仿宋_GBK"/>
          <w:sz w:val="30"/>
          <w:szCs w:val="30"/>
        </w:rPr>
        <w:t>6</w:t>
      </w:r>
      <w:r>
        <w:rPr>
          <w:rFonts w:eastAsia="方正仿宋_GBK"/>
          <w:sz w:val="30"/>
          <w:szCs w:val="30"/>
        </w:rPr>
        <w:t>月</w:t>
      </w:r>
      <w:r>
        <w:rPr>
          <w:rFonts w:eastAsia="方正仿宋_GBK"/>
          <w:sz w:val="30"/>
          <w:szCs w:val="30"/>
        </w:rPr>
        <w:t>10</w:t>
      </w:r>
      <w:r>
        <w:rPr>
          <w:rFonts w:eastAsia="方正仿宋_GBK"/>
          <w:sz w:val="30"/>
          <w:szCs w:val="30"/>
        </w:rPr>
        <w:t>日、</w:t>
      </w:r>
      <w:r>
        <w:rPr>
          <w:rFonts w:eastAsia="方正仿宋_GBK"/>
          <w:sz w:val="30"/>
          <w:szCs w:val="30"/>
        </w:rPr>
        <w:t>11</w:t>
      </w:r>
      <w:r>
        <w:rPr>
          <w:rFonts w:eastAsia="方正仿宋_GBK"/>
          <w:sz w:val="30"/>
          <w:szCs w:val="30"/>
        </w:rPr>
        <w:t>日到指定医院进行核酸检测（具体安排另行通知）。</w:t>
      </w:r>
    </w:p>
    <w:p w:rsidR="00981BE2" w:rsidRDefault="00981BE2" w:rsidP="00981BE2">
      <w:pPr>
        <w:numPr>
          <w:ilvl w:val="0"/>
          <w:numId w:val="5"/>
        </w:numPr>
        <w:spacing w:line="588" w:lineRule="exact"/>
        <w:ind w:left="0" w:firstLineChars="200" w:firstLine="6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请考生妥善安排行程，面试当天请持身份证、核酸检测阴性报告、北京</w:t>
      </w:r>
      <w:proofErr w:type="gramStart"/>
      <w:r>
        <w:rPr>
          <w:rFonts w:eastAsia="方正仿宋_GBK"/>
          <w:sz w:val="30"/>
          <w:szCs w:val="30"/>
        </w:rPr>
        <w:t>健康宝</w:t>
      </w:r>
      <w:proofErr w:type="gramEnd"/>
      <w:r>
        <w:rPr>
          <w:rFonts w:eastAsia="方正仿宋_GBK" w:hint="eastAsia"/>
          <w:sz w:val="30"/>
          <w:szCs w:val="30"/>
        </w:rPr>
        <w:t>“</w:t>
      </w:r>
      <w:r>
        <w:rPr>
          <w:rFonts w:eastAsia="方正仿宋_GBK"/>
          <w:sz w:val="30"/>
          <w:szCs w:val="30"/>
        </w:rPr>
        <w:t>绿码</w:t>
      </w:r>
      <w:r>
        <w:rPr>
          <w:rFonts w:eastAsia="方正仿宋_GBK" w:hint="eastAsia"/>
          <w:sz w:val="30"/>
          <w:szCs w:val="30"/>
        </w:rPr>
        <w:t>”</w:t>
      </w:r>
      <w:r>
        <w:rPr>
          <w:rFonts w:eastAsia="方正仿宋_GBK"/>
          <w:sz w:val="30"/>
          <w:szCs w:val="30"/>
        </w:rPr>
        <w:t>（需提前注册，</w:t>
      </w:r>
      <w:proofErr w:type="gramStart"/>
      <w:r>
        <w:rPr>
          <w:rFonts w:eastAsia="方正仿宋_GBK"/>
          <w:sz w:val="30"/>
          <w:szCs w:val="30"/>
        </w:rPr>
        <w:t>二维码附后</w:t>
      </w:r>
      <w:proofErr w:type="gramEnd"/>
      <w:r>
        <w:rPr>
          <w:rFonts w:eastAsia="方正仿宋_GBK"/>
          <w:sz w:val="30"/>
          <w:szCs w:val="30"/>
        </w:rPr>
        <w:t>）、公共科目笔试准考证及相关资格复审材料，准时到达国家发展改革委北门，在测量体温合格后统一乘车前往面试地点。面试结束后统一乘车返</w:t>
      </w:r>
      <w:r>
        <w:rPr>
          <w:rFonts w:eastAsia="方正仿宋_GBK"/>
          <w:sz w:val="30"/>
          <w:szCs w:val="30"/>
        </w:rPr>
        <w:lastRenderedPageBreak/>
        <w:t>回。</w:t>
      </w:r>
    </w:p>
    <w:p w:rsidR="00981BE2" w:rsidRDefault="00981BE2" w:rsidP="00981BE2">
      <w:pPr>
        <w:numPr>
          <w:ilvl w:val="0"/>
          <w:numId w:val="5"/>
        </w:numPr>
        <w:spacing w:line="588" w:lineRule="exact"/>
        <w:ind w:left="0" w:firstLineChars="200" w:firstLine="6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根据面试总体工作安排，现场面试考生需在北京停留约</w:t>
      </w:r>
      <w:r>
        <w:rPr>
          <w:rFonts w:eastAsia="方正仿宋_GBK"/>
          <w:sz w:val="30"/>
          <w:szCs w:val="30"/>
        </w:rPr>
        <w:t>5</w:t>
      </w:r>
      <w:r>
        <w:rPr>
          <w:rFonts w:eastAsia="方正仿宋_GBK"/>
          <w:sz w:val="30"/>
          <w:szCs w:val="30"/>
        </w:rPr>
        <w:t>天时间，请提前安排好行程，注意个人安全，交通、食宿费用由考生承担，核酸检测费用由我委承担。</w:t>
      </w:r>
    </w:p>
    <w:p w:rsidR="00981BE2" w:rsidRDefault="00981BE2" w:rsidP="00981BE2">
      <w:pPr>
        <w:spacing w:line="588" w:lineRule="exact"/>
        <w:rPr>
          <w:rFonts w:eastAsia="方正仿宋_GBK"/>
          <w:sz w:val="30"/>
          <w:szCs w:val="30"/>
        </w:rPr>
      </w:pPr>
    </w:p>
    <w:p w:rsidR="00981BE2" w:rsidRDefault="00981BE2" w:rsidP="00981BE2">
      <w:pPr>
        <w:spacing w:line="588" w:lineRule="exact"/>
        <w:rPr>
          <w:rFonts w:eastAsia="方正仿宋_GBK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“</w:t>
      </w:r>
      <w:r>
        <w:rPr>
          <w:rFonts w:eastAsia="方正仿宋_GBK"/>
          <w:sz w:val="30"/>
          <w:szCs w:val="30"/>
        </w:rPr>
        <w:t>北京健康宝</w:t>
      </w:r>
      <w:r>
        <w:rPr>
          <w:rFonts w:asciiTheme="minorEastAsia" w:eastAsiaTheme="minorEastAsia" w:hAnsiTheme="minorEastAsia" w:cstheme="minorEastAsia" w:hint="eastAsia"/>
          <w:sz w:val="30"/>
          <w:szCs w:val="30"/>
        </w:rPr>
        <w:t>”</w:t>
      </w:r>
      <w:r>
        <w:rPr>
          <w:rFonts w:eastAsia="方正仿宋_GBK"/>
          <w:sz w:val="30"/>
          <w:szCs w:val="30"/>
        </w:rPr>
        <w:t>小程序二维码：</w:t>
      </w:r>
    </w:p>
    <w:p w:rsidR="00AC4900" w:rsidRPr="00981BE2" w:rsidRDefault="00981BE2" w:rsidP="00981BE2">
      <w:pPr>
        <w:jc w:val="center"/>
        <w:rPr>
          <w:szCs w:val="30"/>
        </w:rPr>
      </w:pPr>
      <w:r>
        <w:rPr>
          <w:rFonts w:eastAsia="方正黑体_GBK"/>
          <w:bCs/>
          <w:noProof/>
          <w:color w:val="000000"/>
          <w:spacing w:val="8"/>
          <w:sz w:val="30"/>
          <w:szCs w:val="30"/>
        </w:rPr>
        <w:drawing>
          <wp:inline distT="0" distB="0" distL="114300" distR="114300">
            <wp:extent cx="3066415" cy="1644015"/>
            <wp:effectExtent l="0" t="0" r="635" b="13335"/>
            <wp:docPr id="4" name="图片 1" descr="tim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 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6415" cy="164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4900" w:rsidRPr="00981BE2" w:rsidSect="00AC4900">
      <w:footerReference w:type="default" r:id="rId9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4D6" w:rsidRDefault="00E514D6" w:rsidP="00AC4900">
      <w:r>
        <w:separator/>
      </w:r>
    </w:p>
  </w:endnote>
  <w:endnote w:type="continuationSeparator" w:id="0">
    <w:p w:rsidR="00E514D6" w:rsidRDefault="00E514D6" w:rsidP="00AC4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86898"/>
    </w:sdtPr>
    <w:sdtContent>
      <w:p w:rsidR="00AC4900" w:rsidRDefault="002C259F">
        <w:pPr>
          <w:pStyle w:val="a5"/>
          <w:jc w:val="center"/>
        </w:pPr>
        <w:r>
          <w:rPr>
            <w:sz w:val="24"/>
            <w:szCs w:val="24"/>
          </w:rPr>
          <w:fldChar w:fldCharType="begin"/>
        </w:r>
        <w:r w:rsidR="00D3626A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981BE2" w:rsidRPr="00981BE2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:rsidR="00AC4900" w:rsidRDefault="00AC49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4D6" w:rsidRDefault="00E514D6" w:rsidP="00AC4900">
      <w:r>
        <w:separator/>
      </w:r>
    </w:p>
  </w:footnote>
  <w:footnote w:type="continuationSeparator" w:id="0">
    <w:p w:rsidR="00E514D6" w:rsidRDefault="00E514D6" w:rsidP="00AC49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BE9F15"/>
    <w:multiLevelType w:val="singleLevel"/>
    <w:tmpl w:val="9CBE9F1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F6FA1E2"/>
    <w:multiLevelType w:val="singleLevel"/>
    <w:tmpl w:val="9F6FA1E2"/>
    <w:lvl w:ilvl="0">
      <w:start w:val="1"/>
      <w:numFmt w:val="decimal"/>
      <w:suff w:val="space"/>
      <w:lvlText w:val="%1."/>
      <w:lvlJc w:val="left"/>
    </w:lvl>
  </w:abstractNum>
  <w:abstractNum w:abstractNumId="2">
    <w:nsid w:val="BFAF0DEC"/>
    <w:multiLevelType w:val="singleLevel"/>
    <w:tmpl w:val="BFAF0DEC"/>
    <w:lvl w:ilvl="0">
      <w:start w:val="1"/>
      <w:numFmt w:val="decimal"/>
      <w:suff w:val="space"/>
      <w:lvlText w:val="%1."/>
      <w:lvlJc w:val="left"/>
    </w:lvl>
  </w:abstractNum>
  <w:abstractNum w:abstractNumId="3">
    <w:nsid w:val="CA4C5C7A"/>
    <w:multiLevelType w:val="singleLevel"/>
    <w:tmpl w:val="CA4C5C7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D64EE2F0"/>
    <w:multiLevelType w:val="singleLevel"/>
    <w:tmpl w:val="D64EE2F0"/>
    <w:lvl w:ilvl="0">
      <w:start w:val="1"/>
      <w:numFmt w:val="decimal"/>
      <w:suff w:val="space"/>
      <w:lvlText w:val="%1."/>
      <w:lvlJc w:val="left"/>
    </w:lvl>
  </w:abstractNum>
  <w:abstractNum w:abstractNumId="5">
    <w:nsid w:val="DF7F2D23"/>
    <w:multiLevelType w:val="singleLevel"/>
    <w:tmpl w:val="DF7F2D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DFFE72E3"/>
    <w:multiLevelType w:val="singleLevel"/>
    <w:tmpl w:val="DFFE72E3"/>
    <w:lvl w:ilvl="0">
      <w:start w:val="1"/>
      <w:numFmt w:val="decimal"/>
      <w:suff w:val="space"/>
      <w:lvlText w:val="%1."/>
      <w:lvlJc w:val="left"/>
      <w:pPr>
        <w:ind w:left="600" w:firstLine="0"/>
      </w:pPr>
    </w:lvl>
  </w:abstractNum>
  <w:abstractNum w:abstractNumId="7">
    <w:nsid w:val="FFFEAE44"/>
    <w:multiLevelType w:val="singleLevel"/>
    <w:tmpl w:val="FFFEAE44"/>
    <w:lvl w:ilvl="0">
      <w:start w:val="2"/>
      <w:numFmt w:val="decimal"/>
      <w:suff w:val="space"/>
      <w:lvlText w:val="%1."/>
      <w:lvlJc w:val="left"/>
      <w:pPr>
        <w:ind w:left="1500" w:firstLine="0"/>
      </w:pPr>
    </w:lvl>
  </w:abstractNum>
  <w:abstractNum w:abstractNumId="8">
    <w:nsid w:val="09930F99"/>
    <w:multiLevelType w:val="multilevel"/>
    <w:tmpl w:val="09930F99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7BBE9C41"/>
    <w:multiLevelType w:val="singleLevel"/>
    <w:tmpl w:val="7BBE9C4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8D7C835E"/>
    <w:rsid w:val="BFE1E6AC"/>
    <w:rsid w:val="CF46A16E"/>
    <w:rsid w:val="DDBCA80E"/>
    <w:rsid w:val="DE3ADC64"/>
    <w:rsid w:val="DEF68719"/>
    <w:rsid w:val="DFDD79E8"/>
    <w:rsid w:val="DFDFEE4A"/>
    <w:rsid w:val="DFFF97CA"/>
    <w:rsid w:val="E3DD2754"/>
    <w:rsid w:val="E75F3C7F"/>
    <w:rsid w:val="EADD9C2B"/>
    <w:rsid w:val="EE7FC02D"/>
    <w:rsid w:val="F46EAF43"/>
    <w:rsid w:val="F6DDF699"/>
    <w:rsid w:val="F7FF4FF0"/>
    <w:rsid w:val="F8FE644B"/>
    <w:rsid w:val="FBFB349C"/>
    <w:rsid w:val="FBFE28BD"/>
    <w:rsid w:val="FFF8A8E9"/>
    <w:rsid w:val="00002303"/>
    <w:rsid w:val="00005150"/>
    <w:rsid w:val="00020BD2"/>
    <w:rsid w:val="00056B94"/>
    <w:rsid w:val="000A1013"/>
    <w:rsid w:val="000C09BF"/>
    <w:rsid w:val="000C3C26"/>
    <w:rsid w:val="000D0351"/>
    <w:rsid w:val="000D3CEB"/>
    <w:rsid w:val="000D7F5F"/>
    <w:rsid w:val="001040B8"/>
    <w:rsid w:val="0011523B"/>
    <w:rsid w:val="00126466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6382F"/>
    <w:rsid w:val="002A30CB"/>
    <w:rsid w:val="002C259F"/>
    <w:rsid w:val="002E0289"/>
    <w:rsid w:val="002E2362"/>
    <w:rsid w:val="002E43DA"/>
    <w:rsid w:val="00303B7C"/>
    <w:rsid w:val="00332C9E"/>
    <w:rsid w:val="00340063"/>
    <w:rsid w:val="003405BD"/>
    <w:rsid w:val="003956E3"/>
    <w:rsid w:val="003A25A3"/>
    <w:rsid w:val="003A25F7"/>
    <w:rsid w:val="003C0E76"/>
    <w:rsid w:val="003C75C6"/>
    <w:rsid w:val="003E3D45"/>
    <w:rsid w:val="00442B75"/>
    <w:rsid w:val="00460AE1"/>
    <w:rsid w:val="00466650"/>
    <w:rsid w:val="00470F31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B4C7A"/>
    <w:rsid w:val="00634804"/>
    <w:rsid w:val="006412FB"/>
    <w:rsid w:val="0065699B"/>
    <w:rsid w:val="006802CB"/>
    <w:rsid w:val="00692658"/>
    <w:rsid w:val="006A2017"/>
    <w:rsid w:val="006D43E7"/>
    <w:rsid w:val="006F3754"/>
    <w:rsid w:val="006F6BB4"/>
    <w:rsid w:val="00703E1B"/>
    <w:rsid w:val="00705E62"/>
    <w:rsid w:val="00714F5B"/>
    <w:rsid w:val="007556D5"/>
    <w:rsid w:val="00755FC5"/>
    <w:rsid w:val="007B0A23"/>
    <w:rsid w:val="007B770F"/>
    <w:rsid w:val="007C6577"/>
    <w:rsid w:val="007E042C"/>
    <w:rsid w:val="00801532"/>
    <w:rsid w:val="008060FF"/>
    <w:rsid w:val="00832187"/>
    <w:rsid w:val="008A12FD"/>
    <w:rsid w:val="008F16BA"/>
    <w:rsid w:val="008F2DDD"/>
    <w:rsid w:val="00973123"/>
    <w:rsid w:val="00981BE2"/>
    <w:rsid w:val="00997777"/>
    <w:rsid w:val="009A2CB2"/>
    <w:rsid w:val="009C19AF"/>
    <w:rsid w:val="00A217CB"/>
    <w:rsid w:val="00A36C41"/>
    <w:rsid w:val="00A47E17"/>
    <w:rsid w:val="00A57A68"/>
    <w:rsid w:val="00A85E83"/>
    <w:rsid w:val="00AC4900"/>
    <w:rsid w:val="00B00FF7"/>
    <w:rsid w:val="00B40B7F"/>
    <w:rsid w:val="00B52181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26A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514D6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93765C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9FCAE0"/>
    <w:rsid w:val="51E31065"/>
    <w:rsid w:val="5217023B"/>
    <w:rsid w:val="53D7ABF7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7F53DE"/>
    <w:rsid w:val="760E5F3E"/>
    <w:rsid w:val="77EF1F55"/>
    <w:rsid w:val="78B6041B"/>
    <w:rsid w:val="79D85F74"/>
    <w:rsid w:val="7AB855E2"/>
    <w:rsid w:val="7AC65BFC"/>
    <w:rsid w:val="7D761C62"/>
    <w:rsid w:val="7E3F2F11"/>
    <w:rsid w:val="7FF7322F"/>
    <w:rsid w:val="7FFDC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900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AC4900"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AC4900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AC490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AC49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sid w:val="00AC4900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AC4900"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AC4900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C4900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C4900"/>
    <w:pPr>
      <w:ind w:firstLineChars="200" w:firstLine="420"/>
    </w:pPr>
  </w:style>
  <w:style w:type="paragraph" w:styleId="a9">
    <w:name w:val="Document Map"/>
    <w:basedOn w:val="a"/>
    <w:link w:val="Char2"/>
    <w:uiPriority w:val="99"/>
    <w:semiHidden/>
    <w:unhideWhenUsed/>
    <w:rsid w:val="00B52181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B52181"/>
    <w:rPr>
      <w:rFonts w:ascii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</Words>
  <Characters>387</Characters>
  <Application>Microsoft Office Word</Application>
  <DocSecurity>0</DocSecurity>
  <Lines>3</Lines>
  <Paragraphs>1</Paragraphs>
  <ScaleCrop>false</ScaleCrop>
  <Company>Lenovo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lenovo</cp:lastModifiedBy>
  <cp:revision>6</cp:revision>
  <cp:lastPrinted>2020-06-01T18:57:00Z</cp:lastPrinted>
  <dcterms:created xsi:type="dcterms:W3CDTF">2020-06-01T06:31:00Z</dcterms:created>
  <dcterms:modified xsi:type="dcterms:W3CDTF">2020-06-03T01:05:00Z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2052-10.1.0.7526</vt:lpwstr>
  </property>
</Properties>
</file>